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D9" w:rsidRPr="002634EB" w:rsidRDefault="00722DD9" w:rsidP="00722DD9">
      <w:pPr>
        <w:jc w:val="both"/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</w:pPr>
      <w:r w:rsidRPr="002634EB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Преглед по врстама расхода</w:t>
      </w:r>
    </w:p>
    <w:p w:rsidR="00722DD9" w:rsidRPr="002634EB" w:rsidRDefault="00722DD9" w:rsidP="00722DD9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У структури извршених расхода у периоду јануар - </w:t>
      </w:r>
      <w:r w:rsidR="00B03A0D">
        <w:rPr>
          <w:rFonts w:ascii="Times New Roman" w:hAnsi="Times New Roman"/>
          <w:noProof/>
          <w:sz w:val="24"/>
          <w:szCs w:val="24"/>
          <w:lang w:val="sr-Cyrl-CS"/>
        </w:rPr>
        <w:t>јун</w:t>
      </w:r>
      <w:r w:rsidR="00E83C17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2019</w:t>
      </w:r>
      <w:r w:rsidR="00D13CAF" w:rsidRPr="002634EB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планирани расходи из буџета износе </w:t>
      </w:r>
      <w:r w:rsidR="00E83C17" w:rsidRPr="002634EB">
        <w:rPr>
          <w:rFonts w:ascii="Times New Roman" w:hAnsi="Times New Roman"/>
          <w:noProof/>
          <w:sz w:val="24"/>
          <w:szCs w:val="24"/>
          <w:lang w:val="sr-Cyrl-CS"/>
        </w:rPr>
        <w:t>618.659.059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динара, а извршени су у износу од </w:t>
      </w:r>
      <w:r w:rsidR="00B03A0D">
        <w:rPr>
          <w:rFonts w:ascii="Times New Roman" w:hAnsi="Times New Roman"/>
          <w:noProof/>
          <w:sz w:val="24"/>
          <w:szCs w:val="24"/>
          <w:lang w:val="sr-Cyrl-CS"/>
        </w:rPr>
        <w:t>189.349.697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 или </w:t>
      </w:r>
      <w:r w:rsidR="00B03A0D">
        <w:rPr>
          <w:rFonts w:ascii="Times New Roman" w:hAnsi="Times New Roman"/>
          <w:noProof/>
          <w:sz w:val="24"/>
          <w:szCs w:val="24"/>
          <w:lang w:val="sr-Cyrl-CS"/>
        </w:rPr>
        <w:t>30,61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% у односу на годишњи план; планирани расходи из</w:t>
      </w:r>
      <w:r w:rsidR="00E83C17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осталих извора износе 10</w:t>
      </w:r>
      <w:r w:rsidR="00B03A0D">
        <w:rPr>
          <w:rFonts w:ascii="Times New Roman" w:hAnsi="Times New Roman"/>
          <w:noProof/>
          <w:sz w:val="24"/>
          <w:szCs w:val="24"/>
          <w:lang w:val="sr-Cyrl-CS"/>
        </w:rPr>
        <w:t>3.246.524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динарa, а извршени су у износу од </w:t>
      </w:r>
      <w:r w:rsidR="00B03A0D">
        <w:rPr>
          <w:rFonts w:ascii="Times New Roman" w:hAnsi="Times New Roman"/>
          <w:noProof/>
          <w:sz w:val="24"/>
          <w:szCs w:val="24"/>
          <w:lang w:val="sr-Cyrl-CS"/>
        </w:rPr>
        <w:t>71.243.970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 или </w:t>
      </w:r>
      <w:r w:rsidR="00B03A0D">
        <w:rPr>
          <w:rFonts w:ascii="Times New Roman" w:hAnsi="Times New Roman"/>
          <w:noProof/>
          <w:sz w:val="24"/>
          <w:szCs w:val="24"/>
          <w:lang w:val="sr-Cyrl-CS"/>
        </w:rPr>
        <w:t>69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% у односу на годишњи план. </w:t>
      </w:r>
    </w:p>
    <w:p w:rsidR="00722DD9" w:rsidRPr="002634EB" w:rsidRDefault="00722DD9" w:rsidP="00D13CAF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Расходи за запослене из средстава буџета планирани су у износу од </w:t>
      </w:r>
      <w:r w:rsidR="00E83C17" w:rsidRPr="002634EB">
        <w:rPr>
          <w:rFonts w:ascii="Times New Roman" w:hAnsi="Times New Roman"/>
          <w:noProof/>
          <w:sz w:val="24"/>
          <w:szCs w:val="24"/>
          <w:lang w:val="sr-Cyrl-CS"/>
        </w:rPr>
        <w:t>252.8</w:t>
      </w:r>
      <w:r w:rsidR="00D67CC6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E83C17" w:rsidRPr="002634EB">
        <w:rPr>
          <w:rFonts w:ascii="Times New Roman" w:hAnsi="Times New Roman"/>
          <w:noProof/>
          <w:sz w:val="24"/>
          <w:szCs w:val="24"/>
          <w:lang w:val="sr-Cyrl-CS"/>
        </w:rPr>
        <w:t>5.530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динара, а извршени су у износу од </w:t>
      </w:r>
      <w:r w:rsidR="00D67CC6">
        <w:rPr>
          <w:rFonts w:ascii="Times New Roman" w:hAnsi="Times New Roman"/>
          <w:noProof/>
          <w:sz w:val="24"/>
          <w:szCs w:val="24"/>
          <w:lang w:val="sr-Cyrl-CS"/>
        </w:rPr>
        <w:t>91.541.128</w:t>
      </w:r>
      <w:r w:rsidRPr="002634E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динара или </w:t>
      </w:r>
      <w:r w:rsidR="00D67CC6">
        <w:rPr>
          <w:rFonts w:ascii="Times New Roman" w:hAnsi="Times New Roman"/>
          <w:noProof/>
          <w:sz w:val="24"/>
          <w:szCs w:val="24"/>
          <w:lang w:val="sr-Cyrl-CS"/>
        </w:rPr>
        <w:t>36,20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% у односу на годишњи план; </w:t>
      </w:r>
    </w:p>
    <w:p w:rsidR="00722DD9" w:rsidRPr="002634EB" w:rsidRDefault="00722DD9" w:rsidP="00722DD9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Расходи за коришћење роба и услуга из буџета планирани су у износу од </w:t>
      </w:r>
      <w:r w:rsidR="0032699D">
        <w:rPr>
          <w:rFonts w:ascii="Times New Roman" w:hAnsi="Times New Roman"/>
          <w:noProof/>
          <w:sz w:val="24"/>
          <w:szCs w:val="24"/>
        </w:rPr>
        <w:t>212.405.616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динара, а извршени су у износу од </w:t>
      </w:r>
      <w:r w:rsidR="0032699D">
        <w:rPr>
          <w:rFonts w:ascii="Times New Roman" w:hAnsi="Times New Roman"/>
          <w:noProof/>
          <w:sz w:val="24"/>
          <w:szCs w:val="24"/>
        </w:rPr>
        <w:t>46.067.613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динарa или </w:t>
      </w:r>
      <w:r w:rsidR="0032699D">
        <w:rPr>
          <w:rFonts w:ascii="Times New Roman" w:hAnsi="Times New Roman"/>
          <w:noProof/>
          <w:sz w:val="24"/>
          <w:szCs w:val="24"/>
        </w:rPr>
        <w:t>21,69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%,  из додатних извора планирано је </w:t>
      </w:r>
      <w:r w:rsidR="0032699D">
        <w:rPr>
          <w:rFonts w:ascii="Times New Roman" w:hAnsi="Times New Roman"/>
          <w:noProof/>
          <w:sz w:val="24"/>
          <w:szCs w:val="24"/>
        </w:rPr>
        <w:t>41.451.888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динара, а извршено је </w:t>
      </w:r>
      <w:r w:rsidR="0032699D">
        <w:rPr>
          <w:rFonts w:ascii="Times New Roman" w:hAnsi="Times New Roman"/>
          <w:noProof/>
          <w:sz w:val="24"/>
          <w:szCs w:val="24"/>
        </w:rPr>
        <w:t>16.969.059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 или </w:t>
      </w:r>
      <w:r w:rsidR="0032699D">
        <w:rPr>
          <w:rFonts w:ascii="Times New Roman" w:hAnsi="Times New Roman"/>
          <w:noProof/>
          <w:sz w:val="24"/>
          <w:szCs w:val="24"/>
        </w:rPr>
        <w:t>40,94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% у односу на годишњи план; </w:t>
      </w:r>
    </w:p>
    <w:p w:rsidR="00722DD9" w:rsidRPr="002634EB" w:rsidRDefault="00722DD9" w:rsidP="00722DD9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За отплату камате из буџета планирано </w:t>
      </w:r>
      <w:r w:rsidR="009152AC" w:rsidRPr="002634EB">
        <w:rPr>
          <w:rFonts w:ascii="Times New Roman" w:hAnsi="Times New Roman"/>
          <w:noProof/>
          <w:sz w:val="24"/>
          <w:szCs w:val="24"/>
          <w:lang w:val="sr-Cyrl-CS"/>
        </w:rPr>
        <w:t>је укупно 70</w:t>
      </w:r>
      <w:r w:rsidR="007C2E4C" w:rsidRPr="002634EB">
        <w:rPr>
          <w:rFonts w:ascii="Times New Roman" w:hAnsi="Times New Roman"/>
          <w:noProof/>
          <w:sz w:val="24"/>
          <w:szCs w:val="24"/>
          <w:lang w:val="sr-Cyrl-CS"/>
        </w:rPr>
        <w:t>0.000 динара, а у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трошено је </w:t>
      </w:r>
      <w:r w:rsidR="0032699D">
        <w:rPr>
          <w:rFonts w:ascii="Times New Roman" w:hAnsi="Times New Roman"/>
          <w:noProof/>
          <w:sz w:val="24"/>
          <w:szCs w:val="24"/>
        </w:rPr>
        <w:t>329.833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 или </w:t>
      </w:r>
      <w:r w:rsidR="0032699D">
        <w:rPr>
          <w:rFonts w:ascii="Times New Roman" w:hAnsi="Times New Roman"/>
          <w:noProof/>
          <w:sz w:val="24"/>
          <w:szCs w:val="24"/>
        </w:rPr>
        <w:t>47,12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%, из </w:t>
      </w:r>
      <w:r w:rsidR="007C2E4C" w:rsidRPr="002634EB">
        <w:rPr>
          <w:rFonts w:ascii="Times New Roman" w:hAnsi="Times New Roman"/>
          <w:noProof/>
          <w:sz w:val="24"/>
          <w:szCs w:val="24"/>
          <w:lang w:val="sr-Cyrl-CS"/>
        </w:rPr>
        <w:t>осталих извора планирано је и у</w:t>
      </w:r>
      <w:r w:rsidR="009152AC" w:rsidRPr="002634EB">
        <w:rPr>
          <w:rFonts w:ascii="Times New Roman" w:hAnsi="Times New Roman"/>
          <w:noProof/>
          <w:sz w:val="24"/>
          <w:szCs w:val="24"/>
          <w:lang w:val="sr-Cyrl-CS"/>
        </w:rPr>
        <w:t>трошено 40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0.000 динара или 100% у односу на годишњи план; </w:t>
      </w:r>
    </w:p>
    <w:p w:rsidR="00722DD9" w:rsidRPr="002634EB" w:rsidRDefault="00722DD9" w:rsidP="00722DD9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За донације и трансфере из буџета планирано је </w:t>
      </w:r>
      <w:r w:rsidR="0032699D">
        <w:rPr>
          <w:rFonts w:ascii="Times New Roman" w:hAnsi="Times New Roman"/>
          <w:noProof/>
          <w:sz w:val="24"/>
          <w:szCs w:val="24"/>
        </w:rPr>
        <w:t>58.012.913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динара, а извршено је </w:t>
      </w:r>
      <w:r w:rsidR="0032699D">
        <w:rPr>
          <w:rFonts w:ascii="Times New Roman" w:hAnsi="Times New Roman"/>
          <w:noProof/>
          <w:sz w:val="24"/>
          <w:szCs w:val="24"/>
        </w:rPr>
        <w:t>19.431.331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динарa или </w:t>
      </w:r>
      <w:r w:rsidR="0032699D">
        <w:rPr>
          <w:rFonts w:ascii="Times New Roman" w:hAnsi="Times New Roman"/>
          <w:noProof/>
          <w:sz w:val="24"/>
          <w:szCs w:val="24"/>
        </w:rPr>
        <w:t>33,49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%, из осталих извора планирано је </w:t>
      </w:r>
      <w:r w:rsidR="0032699D">
        <w:rPr>
          <w:rFonts w:ascii="Times New Roman" w:hAnsi="Times New Roman"/>
          <w:noProof/>
          <w:sz w:val="24"/>
          <w:szCs w:val="24"/>
        </w:rPr>
        <w:t>19.892.701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динар, а утрошено је </w:t>
      </w:r>
      <w:r w:rsidR="0032699D">
        <w:rPr>
          <w:rFonts w:ascii="Times New Roman" w:hAnsi="Times New Roman"/>
          <w:noProof/>
          <w:sz w:val="24"/>
          <w:szCs w:val="24"/>
        </w:rPr>
        <w:t>16.550.341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 или </w:t>
      </w:r>
      <w:r w:rsidR="0032699D">
        <w:rPr>
          <w:rFonts w:ascii="Times New Roman" w:hAnsi="Times New Roman"/>
          <w:noProof/>
          <w:sz w:val="24"/>
          <w:szCs w:val="24"/>
        </w:rPr>
        <w:t>83,20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% у односу на годишњи план; </w:t>
      </w:r>
    </w:p>
    <w:p w:rsidR="00722DD9" w:rsidRPr="002634EB" w:rsidRDefault="00722DD9" w:rsidP="00722DD9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За </w:t>
      </w:r>
      <w:r w:rsidR="00047028" w:rsidRPr="002634EB">
        <w:rPr>
          <w:rFonts w:ascii="Times New Roman" w:hAnsi="Times New Roman"/>
          <w:noProof/>
          <w:sz w:val="24"/>
          <w:szCs w:val="24"/>
          <w:lang w:val="sr-Cyrl-CS"/>
        </w:rPr>
        <w:t>основна средства (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зграде и грађевинске објекте, машине и опрему и остала основна средства</w:t>
      </w:r>
      <w:r w:rsidR="00047028" w:rsidRPr="002634EB">
        <w:rPr>
          <w:rFonts w:ascii="Times New Roman" w:hAnsi="Times New Roman"/>
          <w:noProof/>
          <w:sz w:val="24"/>
          <w:szCs w:val="24"/>
          <w:lang w:val="sr-Cyrl-CS"/>
        </w:rPr>
        <w:t>)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из буџета планирано је </w:t>
      </w:r>
      <w:r w:rsidR="001F2D08">
        <w:rPr>
          <w:rFonts w:ascii="Times New Roman" w:hAnsi="Times New Roman"/>
          <w:noProof/>
          <w:sz w:val="24"/>
          <w:szCs w:val="24"/>
        </w:rPr>
        <w:t>18.45</w:t>
      </w:r>
      <w:r w:rsidR="000301AC">
        <w:rPr>
          <w:rFonts w:ascii="Times New Roman" w:hAnsi="Times New Roman"/>
          <w:noProof/>
          <w:sz w:val="24"/>
          <w:szCs w:val="24"/>
          <w:lang w:val="sr-Cyrl-CS"/>
        </w:rPr>
        <w:t>4.800</w:t>
      </w:r>
      <w:r w:rsidR="00047028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динара, </w:t>
      </w:r>
      <w:r w:rsidR="00E73D2C">
        <w:rPr>
          <w:rFonts w:ascii="Times New Roman" w:hAnsi="Times New Roman"/>
          <w:noProof/>
          <w:sz w:val="24"/>
          <w:szCs w:val="24"/>
        </w:rPr>
        <w:t>а извршено је 4.282.516 динара или 23,21% у односу на годишњи план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, из осталих извора планирано је </w:t>
      </w:r>
      <w:r w:rsidR="00047028" w:rsidRPr="002634EB">
        <w:rPr>
          <w:rFonts w:ascii="Times New Roman" w:hAnsi="Times New Roman"/>
          <w:noProof/>
          <w:sz w:val="24"/>
          <w:szCs w:val="24"/>
          <w:lang w:val="sr-Cyrl-CS"/>
        </w:rPr>
        <w:t>26.7</w:t>
      </w:r>
      <w:r w:rsidR="00E73D2C">
        <w:rPr>
          <w:rFonts w:ascii="Times New Roman" w:hAnsi="Times New Roman"/>
          <w:noProof/>
          <w:sz w:val="24"/>
          <w:szCs w:val="24"/>
          <w:lang w:val="sr-Cyrl-CS"/>
        </w:rPr>
        <w:t>79.935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динара, a у извештајном периоду утрошено је </w:t>
      </w:r>
      <w:r w:rsidR="00047028" w:rsidRPr="002634EB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E73D2C">
        <w:rPr>
          <w:rFonts w:ascii="Times New Roman" w:hAnsi="Times New Roman"/>
          <w:noProof/>
          <w:sz w:val="24"/>
          <w:szCs w:val="24"/>
          <w:lang w:val="sr-Cyrl-CS"/>
        </w:rPr>
        <w:t>6.291.957</w:t>
      </w:r>
      <w:r w:rsidR="00047028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динара или </w:t>
      </w:r>
      <w:r w:rsidR="00E73D2C">
        <w:rPr>
          <w:rFonts w:ascii="Times New Roman" w:hAnsi="Times New Roman"/>
          <w:noProof/>
          <w:sz w:val="24"/>
          <w:szCs w:val="24"/>
          <w:lang w:val="sr-Cyrl-CS"/>
        </w:rPr>
        <w:t>98,18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% у односу на годишњи план;  </w:t>
      </w:r>
    </w:p>
    <w:p w:rsidR="00722DD9" w:rsidRPr="002634EB" w:rsidRDefault="00722DD9" w:rsidP="00722DD9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За права из социјалног осигурања</w:t>
      </w:r>
      <w:r w:rsidR="00E15265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и</w:t>
      </w:r>
      <w:r w:rsidR="005055AD" w:rsidRPr="002634EB">
        <w:rPr>
          <w:rFonts w:ascii="Times New Roman" w:hAnsi="Times New Roman"/>
          <w:noProof/>
          <w:sz w:val="24"/>
          <w:szCs w:val="24"/>
          <w:lang w:val="sr-Cyrl-CS"/>
        </w:rPr>
        <w:t>з буџета планирано је 37.</w:t>
      </w:r>
      <w:r w:rsidR="00E73D2C">
        <w:rPr>
          <w:rFonts w:ascii="Times New Roman" w:hAnsi="Times New Roman"/>
          <w:noProof/>
          <w:sz w:val="24"/>
          <w:szCs w:val="24"/>
          <w:lang w:val="sr-Cyrl-CS"/>
        </w:rPr>
        <w:t>28</w:t>
      </w:r>
      <w:r w:rsidR="005055AD" w:rsidRPr="002634EB">
        <w:rPr>
          <w:rFonts w:ascii="Times New Roman" w:hAnsi="Times New Roman"/>
          <w:noProof/>
          <w:sz w:val="24"/>
          <w:szCs w:val="24"/>
          <w:lang w:val="sr-Cyrl-CS"/>
        </w:rPr>
        <w:t>0.200</w:t>
      </w:r>
      <w:r w:rsidR="00E15265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динара, а извршено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је </w:t>
      </w:r>
      <w:r w:rsidR="00E73D2C">
        <w:rPr>
          <w:rFonts w:ascii="Times New Roman" w:hAnsi="Times New Roman"/>
          <w:noProof/>
          <w:sz w:val="24"/>
          <w:szCs w:val="24"/>
          <w:lang w:val="sr-Cyrl-CS"/>
        </w:rPr>
        <w:t>16.194.851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 или </w:t>
      </w:r>
      <w:r w:rsidR="00E73D2C">
        <w:rPr>
          <w:rFonts w:ascii="Times New Roman" w:hAnsi="Times New Roman"/>
          <w:noProof/>
          <w:sz w:val="24"/>
          <w:szCs w:val="24"/>
          <w:lang w:val="sr-Cyrl-CS"/>
        </w:rPr>
        <w:t>43,44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%, из</w:t>
      </w:r>
      <w:r w:rsidR="002963A8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остал</w:t>
      </w:r>
      <w:r w:rsidR="005055AD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их извора планирано је </w:t>
      </w:r>
      <w:r w:rsidR="00B10ABC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и утрошено </w:t>
      </w:r>
      <w:r w:rsidR="005055AD" w:rsidRPr="002634EB">
        <w:rPr>
          <w:rFonts w:ascii="Times New Roman" w:hAnsi="Times New Roman"/>
          <w:noProof/>
          <w:sz w:val="24"/>
          <w:szCs w:val="24"/>
          <w:lang w:val="sr-Cyrl-CS"/>
        </w:rPr>
        <w:t>1.</w:t>
      </w:r>
      <w:r w:rsidR="00E73D2C">
        <w:rPr>
          <w:rFonts w:ascii="Times New Roman" w:hAnsi="Times New Roman"/>
          <w:noProof/>
          <w:sz w:val="24"/>
          <w:szCs w:val="24"/>
          <w:lang w:val="sr-Cyrl-CS"/>
        </w:rPr>
        <w:t>322</w:t>
      </w:r>
      <w:r w:rsidR="005055AD" w:rsidRPr="002634EB">
        <w:rPr>
          <w:rFonts w:ascii="Times New Roman" w:hAnsi="Times New Roman"/>
          <w:noProof/>
          <w:sz w:val="24"/>
          <w:szCs w:val="24"/>
          <w:lang w:val="sr-Cyrl-CS"/>
        </w:rPr>
        <w:t>.000</w:t>
      </w:r>
      <w:r w:rsidR="00B10ABC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или </w:t>
      </w:r>
      <w:r w:rsidR="00B10ABC" w:rsidRPr="002634EB">
        <w:rPr>
          <w:rFonts w:ascii="Times New Roman" w:hAnsi="Times New Roman"/>
          <w:noProof/>
          <w:sz w:val="24"/>
          <w:szCs w:val="24"/>
          <w:lang w:val="sr-Cyrl-CS"/>
        </w:rPr>
        <w:t>100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% у односу на годишњи план;  </w:t>
      </w:r>
    </w:p>
    <w:p w:rsidR="00722DD9" w:rsidRPr="002634EB" w:rsidRDefault="00722DD9" w:rsidP="00722DD9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Остали расходи из буџета пла</w:t>
      </w:r>
      <w:r w:rsidR="00B10ABC" w:rsidRPr="002634EB">
        <w:rPr>
          <w:rFonts w:ascii="Times New Roman" w:hAnsi="Times New Roman"/>
          <w:noProof/>
          <w:sz w:val="24"/>
          <w:szCs w:val="24"/>
          <w:lang w:val="sr-Cyrl-CS"/>
        </w:rPr>
        <w:t>нирани су у износу од 14.</w:t>
      </w:r>
      <w:r w:rsidR="00E73D2C">
        <w:rPr>
          <w:rFonts w:ascii="Times New Roman" w:hAnsi="Times New Roman"/>
          <w:noProof/>
          <w:sz w:val="24"/>
          <w:szCs w:val="24"/>
          <w:lang w:val="sr-Cyrl-CS"/>
        </w:rPr>
        <w:t>461</w:t>
      </w:r>
      <w:r w:rsidR="00B10ABC" w:rsidRPr="002634EB">
        <w:rPr>
          <w:rFonts w:ascii="Times New Roman" w:hAnsi="Times New Roman"/>
          <w:noProof/>
          <w:sz w:val="24"/>
          <w:szCs w:val="24"/>
          <w:lang w:val="sr-Cyrl-CS"/>
        </w:rPr>
        <w:t>.000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 а извршени у износу од </w:t>
      </w:r>
      <w:r w:rsidR="00B10ABC" w:rsidRPr="002634EB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E73D2C">
        <w:rPr>
          <w:rFonts w:ascii="Times New Roman" w:hAnsi="Times New Roman"/>
          <w:noProof/>
          <w:sz w:val="24"/>
          <w:szCs w:val="24"/>
          <w:lang w:val="sr-Cyrl-CS"/>
        </w:rPr>
        <w:t>.567.456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 или </w:t>
      </w:r>
      <w:r w:rsidR="00E73D2C">
        <w:rPr>
          <w:rFonts w:ascii="Times New Roman" w:hAnsi="Times New Roman"/>
          <w:noProof/>
          <w:sz w:val="24"/>
          <w:szCs w:val="24"/>
          <w:lang w:val="sr-Cyrl-CS"/>
        </w:rPr>
        <w:t>17,75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%, из</w:t>
      </w:r>
      <w:r w:rsidR="00B10ABC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осталих извора планирано је 9.0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00.000 динара </w:t>
      </w:r>
      <w:r w:rsidR="002963A8" w:rsidRPr="002634EB">
        <w:rPr>
          <w:rFonts w:ascii="Times New Roman" w:hAnsi="Times New Roman"/>
          <w:noProof/>
          <w:sz w:val="24"/>
          <w:szCs w:val="24"/>
          <w:lang w:val="sr-Cyrl-CS"/>
        </w:rPr>
        <w:t>а у извештајном периоду утрошен</w:t>
      </w:r>
      <w:r w:rsidR="00B10ABC" w:rsidRPr="002634EB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је</w:t>
      </w:r>
      <w:r w:rsidR="00B10ABC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73D2C">
        <w:rPr>
          <w:rFonts w:ascii="Times New Roman" w:hAnsi="Times New Roman"/>
          <w:noProof/>
          <w:sz w:val="24"/>
          <w:szCs w:val="24"/>
          <w:lang w:val="sr-Cyrl-CS"/>
        </w:rPr>
        <w:t>5.310.613</w:t>
      </w:r>
      <w:r w:rsidR="00B10ABC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 или </w:t>
      </w:r>
      <w:r w:rsidR="00E73D2C">
        <w:rPr>
          <w:rFonts w:ascii="Times New Roman" w:hAnsi="Times New Roman"/>
          <w:noProof/>
          <w:sz w:val="24"/>
          <w:szCs w:val="24"/>
          <w:lang w:val="sr-Cyrl-CS"/>
        </w:rPr>
        <w:t>59,01</w:t>
      </w:r>
      <w:r w:rsidR="00B10ABC" w:rsidRPr="002634EB">
        <w:rPr>
          <w:rFonts w:ascii="Times New Roman" w:hAnsi="Times New Roman"/>
          <w:noProof/>
          <w:sz w:val="24"/>
          <w:szCs w:val="24"/>
          <w:lang w:val="sr-Cyrl-CS"/>
        </w:rPr>
        <w:t>% у односу на годишњи план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</w:p>
    <w:p w:rsidR="00722DD9" w:rsidRPr="002634EB" w:rsidRDefault="00722DD9" w:rsidP="00722DD9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За отплату главнице из буџета је планиран</w:t>
      </w:r>
      <w:r w:rsidR="00B10ABC" w:rsidRPr="002634EB">
        <w:rPr>
          <w:rFonts w:ascii="Times New Roman" w:hAnsi="Times New Roman"/>
          <w:noProof/>
          <w:sz w:val="24"/>
          <w:szCs w:val="24"/>
          <w:lang w:val="sr-Cyrl-CS"/>
        </w:rPr>
        <w:t>о укупно 22.6</w:t>
      </w:r>
      <w:r w:rsidR="000301AC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B10ABC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0.000 динара а утрошено је </w:t>
      </w:r>
      <w:r w:rsidR="00E73D2C">
        <w:rPr>
          <w:rFonts w:ascii="Times New Roman" w:hAnsi="Times New Roman"/>
          <w:noProof/>
          <w:sz w:val="24"/>
          <w:szCs w:val="24"/>
          <w:lang w:val="sr-Cyrl-CS"/>
        </w:rPr>
        <w:t>8.934.969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 или </w:t>
      </w:r>
      <w:r w:rsidR="00E73D2C">
        <w:rPr>
          <w:rFonts w:ascii="Times New Roman" w:hAnsi="Times New Roman"/>
          <w:noProof/>
          <w:sz w:val="24"/>
          <w:szCs w:val="24"/>
          <w:lang w:val="sr-Cyrl-CS"/>
        </w:rPr>
        <w:t>39,43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%, из</w:t>
      </w:r>
      <w:r w:rsidR="00B10ABC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осталих извора планирано је 4.4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00.000 динара што је у  извештајном периоду утрошено у целости; </w:t>
      </w:r>
    </w:p>
    <w:p w:rsidR="00722DD9" w:rsidRPr="002634EB" w:rsidRDefault="00722DD9" w:rsidP="00722DD9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Стална буџетска резерва планирана је у износу од 300.000 динара а у извештајном периоду није коришћена; </w:t>
      </w:r>
    </w:p>
    <w:p w:rsidR="00722DD9" w:rsidRPr="002634EB" w:rsidRDefault="00722DD9" w:rsidP="00722DD9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lastRenderedPageBreak/>
        <w:t xml:space="preserve">Текућа буџетска резерва планирана је у износу од </w:t>
      </w:r>
      <w:r w:rsidR="00E73D2C">
        <w:rPr>
          <w:rFonts w:ascii="Times New Roman" w:hAnsi="Times New Roman"/>
          <w:noProof/>
          <w:sz w:val="24"/>
          <w:szCs w:val="24"/>
          <w:lang w:val="sr-Cyrl-CS"/>
        </w:rPr>
        <w:t>1.499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.000 динара.</w:t>
      </w:r>
    </w:p>
    <w:p w:rsidR="00722DD9" w:rsidRPr="002634EB" w:rsidRDefault="00722DD9" w:rsidP="00722DD9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У структури расхода највеће извршење бележе расходи за запослене. Њихово учешће у укупно о</w:t>
      </w:r>
      <w:r w:rsidR="00B10ABC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ствареним расходима износи </w:t>
      </w:r>
      <w:r w:rsidR="00632183">
        <w:rPr>
          <w:rFonts w:ascii="Times New Roman" w:hAnsi="Times New Roman"/>
          <w:noProof/>
          <w:sz w:val="24"/>
          <w:szCs w:val="24"/>
          <w:lang w:val="sr-Cyrl-CS"/>
        </w:rPr>
        <w:t>35</w:t>
      </w:r>
      <w:r w:rsidR="00BE048C">
        <w:rPr>
          <w:rFonts w:ascii="Times New Roman" w:hAnsi="Times New Roman"/>
          <w:noProof/>
          <w:sz w:val="24"/>
          <w:szCs w:val="24"/>
        </w:rPr>
        <w:t>,</w:t>
      </w:r>
      <w:r w:rsidR="00632183">
        <w:rPr>
          <w:rFonts w:ascii="Times New Roman" w:hAnsi="Times New Roman"/>
          <w:noProof/>
          <w:sz w:val="24"/>
          <w:szCs w:val="24"/>
          <w:lang/>
        </w:rPr>
        <w:t>13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%.</w:t>
      </w:r>
      <w:r w:rsidR="002068BE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Расходи за ко</w:t>
      </w:r>
      <w:r w:rsidR="00B10ABC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ришћење роба и услуга чине </w:t>
      </w:r>
      <w:r w:rsidR="00C825CC">
        <w:rPr>
          <w:rFonts w:ascii="Times New Roman" w:hAnsi="Times New Roman"/>
          <w:noProof/>
          <w:sz w:val="24"/>
          <w:szCs w:val="24"/>
          <w:lang w:val="sr-Cyrl-CS"/>
        </w:rPr>
        <w:t>24,</w:t>
      </w:r>
      <w:r w:rsidR="004C21C7">
        <w:rPr>
          <w:rFonts w:ascii="Times New Roman" w:hAnsi="Times New Roman"/>
          <w:noProof/>
          <w:sz w:val="24"/>
          <w:szCs w:val="24"/>
          <w:lang w:val="sr-Cyrl-CS"/>
        </w:rPr>
        <w:t>19</w:t>
      </w:r>
      <w:r w:rsidR="002068BE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% у укупно оствареним расходима. 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Учешће отплате главнице у укупно </w:t>
      </w:r>
      <w:r w:rsidR="00B10ABC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оствареним расходима износи </w:t>
      </w:r>
      <w:r w:rsidR="004C21C7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BE048C">
        <w:rPr>
          <w:rFonts w:ascii="Times New Roman" w:hAnsi="Times New Roman"/>
          <w:noProof/>
          <w:sz w:val="24"/>
          <w:szCs w:val="24"/>
        </w:rPr>
        <w:t>,</w:t>
      </w:r>
      <w:r w:rsidR="004C21C7">
        <w:rPr>
          <w:rFonts w:ascii="Times New Roman" w:hAnsi="Times New Roman"/>
          <w:noProof/>
          <w:sz w:val="24"/>
          <w:szCs w:val="24"/>
          <w:lang/>
        </w:rPr>
        <w:t>12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%. Расходи </w:t>
      </w:r>
      <w:r w:rsidR="00B10ABC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за отплату камата износе </w:t>
      </w:r>
      <w:r w:rsidR="00004765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BE048C">
        <w:rPr>
          <w:rFonts w:ascii="Times New Roman" w:hAnsi="Times New Roman"/>
          <w:noProof/>
          <w:sz w:val="24"/>
          <w:szCs w:val="24"/>
        </w:rPr>
        <w:t>,</w:t>
      </w:r>
      <w:r w:rsidR="00004765">
        <w:rPr>
          <w:rFonts w:ascii="Times New Roman" w:hAnsi="Times New Roman"/>
          <w:noProof/>
          <w:sz w:val="24"/>
          <w:szCs w:val="24"/>
          <w:lang/>
        </w:rPr>
        <w:t>28</w:t>
      </w:r>
      <w:r w:rsidR="00250067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%, донације и трансфери  </w:t>
      </w:r>
      <w:r w:rsidR="004C21C7">
        <w:rPr>
          <w:rFonts w:ascii="Times New Roman" w:hAnsi="Times New Roman"/>
          <w:noProof/>
          <w:sz w:val="24"/>
          <w:szCs w:val="24"/>
          <w:lang w:val="sr-Cyrl-CS"/>
        </w:rPr>
        <w:t>13</w:t>
      </w:r>
      <w:r w:rsidR="00BE048C">
        <w:rPr>
          <w:rFonts w:ascii="Times New Roman" w:hAnsi="Times New Roman"/>
          <w:noProof/>
          <w:sz w:val="24"/>
          <w:szCs w:val="24"/>
        </w:rPr>
        <w:t>,</w:t>
      </w:r>
      <w:r w:rsidR="004C21C7">
        <w:rPr>
          <w:rFonts w:ascii="Times New Roman" w:hAnsi="Times New Roman"/>
          <w:noProof/>
          <w:sz w:val="24"/>
          <w:szCs w:val="24"/>
          <w:lang/>
        </w:rPr>
        <w:t>81</w:t>
      </w:r>
      <w:r w:rsidR="00B10ABC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%, основна средства </w:t>
      </w:r>
      <w:r w:rsidR="004C21C7">
        <w:rPr>
          <w:rFonts w:ascii="Times New Roman" w:hAnsi="Times New Roman"/>
          <w:noProof/>
          <w:sz w:val="24"/>
          <w:szCs w:val="24"/>
          <w:lang w:val="sr-Cyrl-CS"/>
        </w:rPr>
        <w:t>11</w:t>
      </w:r>
      <w:r w:rsidR="00BE048C">
        <w:rPr>
          <w:rFonts w:ascii="Times New Roman" w:hAnsi="Times New Roman"/>
          <w:noProof/>
          <w:sz w:val="24"/>
          <w:szCs w:val="24"/>
        </w:rPr>
        <w:t>,</w:t>
      </w:r>
      <w:r w:rsidR="004C21C7">
        <w:rPr>
          <w:rFonts w:ascii="Times New Roman" w:hAnsi="Times New Roman"/>
          <w:noProof/>
          <w:sz w:val="24"/>
          <w:szCs w:val="24"/>
          <w:lang/>
        </w:rPr>
        <w:t>74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%, пр</w:t>
      </w:r>
      <w:r w:rsidR="00B10ABC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ава из социјалног осигурања </w:t>
      </w:r>
      <w:r w:rsidR="004C21C7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BE048C">
        <w:rPr>
          <w:rFonts w:ascii="Times New Roman" w:hAnsi="Times New Roman"/>
          <w:noProof/>
          <w:sz w:val="24"/>
          <w:szCs w:val="24"/>
        </w:rPr>
        <w:t>,</w:t>
      </w:r>
      <w:r w:rsidR="004C21C7">
        <w:rPr>
          <w:rFonts w:ascii="Times New Roman" w:hAnsi="Times New Roman"/>
          <w:noProof/>
          <w:sz w:val="24"/>
          <w:szCs w:val="24"/>
          <w:lang/>
        </w:rPr>
        <w:t>73</w:t>
      </w:r>
      <w:r w:rsidR="00B10ABC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% и остали расходи </w:t>
      </w:r>
      <w:r w:rsidR="00BE048C">
        <w:rPr>
          <w:rFonts w:ascii="Times New Roman" w:hAnsi="Times New Roman"/>
          <w:noProof/>
          <w:sz w:val="24"/>
          <w:szCs w:val="24"/>
        </w:rPr>
        <w:t>3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%. </w:t>
      </w:r>
    </w:p>
    <w:p w:rsidR="00722DD9" w:rsidRPr="002634EB" w:rsidRDefault="00722DD9" w:rsidP="00722DD9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E964F5" w:rsidRPr="009231FC" w:rsidRDefault="00E964F5" w:rsidP="00E964F5">
      <w:pPr>
        <w:pStyle w:val="ListParagraph"/>
        <w:ind w:left="360" w:right="-288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9231FC">
        <w:rPr>
          <w:rFonts w:ascii="Times New Roman" w:hAnsi="Times New Roman"/>
          <w:b/>
          <w:noProof/>
          <w:sz w:val="24"/>
          <w:szCs w:val="24"/>
          <w:lang w:val="sr-Cyrl-CS"/>
        </w:rPr>
        <w:t>3. Реализ</w:t>
      </w:r>
      <w:r w:rsidR="00250067" w:rsidRPr="009231FC">
        <w:rPr>
          <w:rFonts w:ascii="Times New Roman" w:hAnsi="Times New Roman"/>
          <w:b/>
          <w:noProof/>
          <w:sz w:val="24"/>
          <w:szCs w:val="24"/>
          <w:lang w:val="sr-Cyrl-CS"/>
        </w:rPr>
        <w:t>ација пренетих неутрошених средстава</w:t>
      </w:r>
      <w:r w:rsidRPr="009231F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у периоду јануар-</w:t>
      </w:r>
      <w:r w:rsidR="00F9195C">
        <w:rPr>
          <w:rFonts w:ascii="Times New Roman" w:hAnsi="Times New Roman"/>
          <w:b/>
          <w:noProof/>
          <w:sz w:val="24"/>
          <w:szCs w:val="24"/>
          <w:lang w:val="sr-Cyrl-CS"/>
        </w:rPr>
        <w:t>јун</w:t>
      </w:r>
      <w:r w:rsidR="00250067" w:rsidRPr="009231F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2019</w:t>
      </w:r>
      <w:r w:rsidRPr="009231FC">
        <w:rPr>
          <w:rFonts w:ascii="Times New Roman" w:hAnsi="Times New Roman"/>
          <w:b/>
          <w:noProof/>
          <w:sz w:val="24"/>
          <w:szCs w:val="24"/>
          <w:lang w:val="sr-Cyrl-CS"/>
        </w:rPr>
        <w:t>. године</w:t>
      </w:r>
    </w:p>
    <w:p w:rsidR="00E964F5" w:rsidRPr="002634EB" w:rsidRDefault="00E964F5" w:rsidP="00E964F5">
      <w:pPr>
        <w:ind w:right="-92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Пренета неутро</w:t>
      </w:r>
      <w:r w:rsidR="00D9576A" w:rsidRPr="002634EB">
        <w:rPr>
          <w:rFonts w:ascii="Times New Roman" w:hAnsi="Times New Roman"/>
          <w:noProof/>
          <w:sz w:val="24"/>
          <w:szCs w:val="24"/>
          <w:lang w:val="sr-Cyrl-CS"/>
        </w:rPr>
        <w:t>шена средства износе 98.098.943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динара. У извештајном периоду утрошена су средства у укупном износу од </w:t>
      </w:r>
      <w:r w:rsidR="00452BE2">
        <w:rPr>
          <w:rFonts w:ascii="Times New Roman" w:hAnsi="Times New Roman"/>
          <w:noProof/>
          <w:sz w:val="24"/>
          <w:szCs w:val="24"/>
          <w:lang w:val="sr-Cyrl-CS"/>
        </w:rPr>
        <w:t>71.048.970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</w:t>
      </w:r>
      <w:r w:rsidR="00FB599D">
        <w:rPr>
          <w:rFonts w:ascii="Times New Roman" w:hAnsi="Times New Roman"/>
          <w:noProof/>
          <w:sz w:val="24"/>
          <w:szCs w:val="24"/>
        </w:rPr>
        <w:t xml:space="preserve"> или 72,43% у односу на годишњи план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, и то:</w:t>
      </w:r>
    </w:p>
    <w:p w:rsidR="00E964F5" w:rsidRDefault="00E964F5" w:rsidP="00E964F5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- Стални трошкови, економска класификација 421, функција 130 </w:t>
      </w:r>
      <w:r w:rsidR="00D9576A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- планиран је износ од </w:t>
      </w:r>
      <w:r w:rsidR="00413128">
        <w:rPr>
          <w:rFonts w:ascii="Times New Roman" w:hAnsi="Times New Roman"/>
          <w:noProof/>
          <w:sz w:val="24"/>
          <w:szCs w:val="24"/>
        </w:rPr>
        <w:t>5.738.815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динара, и утрошено је </w:t>
      </w:r>
      <w:r w:rsidR="00C456AA">
        <w:rPr>
          <w:rFonts w:ascii="Times New Roman" w:hAnsi="Times New Roman"/>
          <w:noProof/>
          <w:sz w:val="24"/>
          <w:szCs w:val="24"/>
        </w:rPr>
        <w:t>5.561.743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</w:t>
      </w:r>
      <w:r w:rsidR="00792C3E">
        <w:rPr>
          <w:rFonts w:ascii="Times New Roman" w:hAnsi="Times New Roman"/>
          <w:noProof/>
          <w:sz w:val="24"/>
          <w:szCs w:val="24"/>
          <w:lang w:val="sr-Cyrl-CS"/>
        </w:rPr>
        <w:t xml:space="preserve"> или 96,91% у односу на годишњи план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:rsidR="00C456AA" w:rsidRPr="00C456AA" w:rsidRDefault="00C456AA" w:rsidP="00E964F5">
      <w:pPr>
        <w:spacing w:after="1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Трошкови путовања, економска класификација 422, функција 130 – планиран је износ од 7.671 динара, а реализована су у износу од 6.600 динара</w:t>
      </w:r>
      <w:r w:rsidR="00792C3E">
        <w:rPr>
          <w:rFonts w:ascii="Times New Roman" w:hAnsi="Times New Roman"/>
          <w:noProof/>
          <w:sz w:val="24"/>
          <w:szCs w:val="24"/>
        </w:rPr>
        <w:t xml:space="preserve"> или 86,04% у односу на годишњи план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E964F5" w:rsidRPr="00B14952" w:rsidRDefault="00E964F5" w:rsidP="00E964F5">
      <w:pPr>
        <w:spacing w:after="120"/>
        <w:jc w:val="both"/>
        <w:rPr>
          <w:rFonts w:ascii="Times New Roman" w:hAnsi="Times New Roman"/>
          <w:noProof/>
          <w:color w:val="FF0000"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- Услуге по уговору, економска класификација 423, функција 130 </w:t>
      </w:r>
      <w:r w:rsidR="00D9576A" w:rsidRPr="002634EB">
        <w:rPr>
          <w:rFonts w:ascii="Times New Roman" w:hAnsi="Times New Roman"/>
          <w:noProof/>
          <w:sz w:val="24"/>
          <w:szCs w:val="24"/>
          <w:lang w:val="sr-Cyrl-CS"/>
        </w:rPr>
        <w:t>– планиран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>а су средства у</w:t>
      </w:r>
      <w:r w:rsidR="00D9576A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износ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D9576A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од 5.</w:t>
      </w:r>
      <w:r w:rsidR="00C456AA">
        <w:rPr>
          <w:rFonts w:ascii="Times New Roman" w:hAnsi="Times New Roman"/>
          <w:noProof/>
          <w:sz w:val="24"/>
          <w:szCs w:val="24"/>
          <w:lang w:val="sr-Cyrl-CS"/>
        </w:rPr>
        <w:t>600.004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</w:t>
      </w:r>
      <w:r w:rsidR="00C456AA">
        <w:rPr>
          <w:rFonts w:ascii="Times New Roman" w:hAnsi="Times New Roman"/>
          <w:noProof/>
          <w:sz w:val="24"/>
          <w:szCs w:val="24"/>
          <w:lang w:val="sr-Cyrl-CS"/>
        </w:rPr>
        <w:t>, а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реализована</w:t>
      </w:r>
      <w:r w:rsidR="00792C3E">
        <w:rPr>
          <w:rFonts w:ascii="Times New Roman" w:hAnsi="Times New Roman"/>
          <w:noProof/>
          <w:sz w:val="24"/>
          <w:szCs w:val="24"/>
          <w:lang w:val="sr-Cyrl-CS"/>
        </w:rPr>
        <w:t xml:space="preserve"> су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у </w:t>
      </w:r>
      <w:r w:rsidR="00C456AA">
        <w:rPr>
          <w:rFonts w:ascii="Times New Roman" w:hAnsi="Times New Roman"/>
          <w:noProof/>
          <w:sz w:val="24"/>
          <w:szCs w:val="24"/>
          <w:lang w:val="sr-Cyrl-CS"/>
        </w:rPr>
        <w:t>износу од 270.748 динара</w:t>
      </w:r>
      <w:r w:rsidR="00BB14FF">
        <w:rPr>
          <w:rFonts w:ascii="Times New Roman" w:hAnsi="Times New Roman"/>
          <w:noProof/>
          <w:sz w:val="24"/>
          <w:szCs w:val="24"/>
          <w:lang w:val="sr-Cyrl-CS"/>
        </w:rPr>
        <w:t xml:space="preserve"> или 4,83%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;</w:t>
      </w:r>
      <w:r w:rsidR="00BB14F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B14FF" w:rsidRPr="00B14952">
        <w:rPr>
          <w:rFonts w:ascii="Times New Roman" w:hAnsi="Times New Roman"/>
          <w:noProof/>
          <w:color w:val="FF0000"/>
          <w:sz w:val="24"/>
          <w:szCs w:val="24"/>
          <w:lang w:val="sr-Cyrl-CS"/>
        </w:rPr>
        <w:t xml:space="preserve">у </w:t>
      </w:r>
      <w:r w:rsidR="00BB14FF" w:rsidRPr="00D307FC">
        <w:rPr>
          <w:rFonts w:ascii="Times New Roman" w:hAnsi="Times New Roman"/>
          <w:noProof/>
          <w:sz w:val="24"/>
          <w:szCs w:val="24"/>
          <w:lang w:val="sr-Cyrl-CS"/>
        </w:rPr>
        <w:t>току је реализација уговора за услугу штампе и коричења;</w:t>
      </w:r>
      <w:r w:rsidR="00BB14FF" w:rsidRPr="00B14952">
        <w:rPr>
          <w:rFonts w:ascii="Times New Roman" w:hAnsi="Times New Roman"/>
          <w:noProof/>
          <w:color w:val="FF0000"/>
          <w:sz w:val="24"/>
          <w:szCs w:val="24"/>
          <w:lang w:val="sr-Cyrl-CS"/>
        </w:rPr>
        <w:t xml:space="preserve"> </w:t>
      </w:r>
      <w:r w:rsidR="00792C3E" w:rsidRPr="00B14952">
        <w:rPr>
          <w:rFonts w:ascii="Times New Roman" w:hAnsi="Times New Roman"/>
          <w:noProof/>
          <w:color w:val="FF0000"/>
          <w:sz w:val="24"/>
          <w:szCs w:val="24"/>
          <w:lang w:val="sr-Cyrl-CS"/>
        </w:rPr>
        <w:t xml:space="preserve"> </w:t>
      </w:r>
    </w:p>
    <w:p w:rsidR="00A95D5F" w:rsidRPr="002634EB" w:rsidRDefault="00A95D5F" w:rsidP="00E964F5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- Специјализоване услуге, економска класификација 424, функц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>ија 130 – планирана су средства у износу од 1.</w:t>
      </w:r>
      <w:r w:rsidR="00C456AA">
        <w:rPr>
          <w:rFonts w:ascii="Times New Roman" w:hAnsi="Times New Roman"/>
          <w:noProof/>
          <w:sz w:val="24"/>
          <w:szCs w:val="24"/>
          <w:lang w:val="sr-Cyrl-CS"/>
        </w:rPr>
        <w:t>197.160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која су реализована у</w:t>
      </w:r>
      <w:r w:rsidR="00C456A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15E46">
        <w:rPr>
          <w:rFonts w:ascii="Times New Roman" w:hAnsi="Times New Roman"/>
          <w:noProof/>
          <w:sz w:val="24"/>
          <w:szCs w:val="24"/>
          <w:lang w:val="sr-Cyrl-CS"/>
        </w:rPr>
        <w:t>целости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:rsidR="00E964F5" w:rsidRPr="002634EB" w:rsidRDefault="00E964F5" w:rsidP="00E964F5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- Материјал, економска класификација 426, функција 130 – планир</w:t>
      </w:r>
      <w:r w:rsidR="003B7A72" w:rsidRPr="002634EB">
        <w:rPr>
          <w:rFonts w:ascii="Times New Roman" w:hAnsi="Times New Roman"/>
          <w:noProof/>
          <w:sz w:val="24"/>
          <w:szCs w:val="24"/>
          <w:lang w:val="sr-Cyrl-CS"/>
        </w:rPr>
        <w:t>ан</w:t>
      </w:r>
      <w:r w:rsidR="00215E46"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3B7A72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15E46">
        <w:rPr>
          <w:rFonts w:ascii="Times New Roman" w:hAnsi="Times New Roman"/>
          <w:noProof/>
          <w:sz w:val="24"/>
          <w:szCs w:val="24"/>
          <w:lang w:val="sr-Cyrl-CS"/>
        </w:rPr>
        <w:t>су средства у</w:t>
      </w:r>
      <w:r w:rsidR="003B7A72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износ</w:t>
      </w:r>
      <w:r w:rsidR="00215E46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3B7A72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од 4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>00.000 динара кој</w:t>
      </w:r>
      <w:r w:rsidR="00215E46">
        <w:rPr>
          <w:rFonts w:ascii="Times New Roman" w:hAnsi="Times New Roman"/>
          <w:noProof/>
          <w:sz w:val="24"/>
          <w:szCs w:val="24"/>
          <w:lang w:val="sr-Cyrl-CS"/>
        </w:rPr>
        <w:t>а су реализована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у целости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:rsidR="00E964F5" w:rsidRPr="002634EB" w:rsidRDefault="00E964F5" w:rsidP="00E964F5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- Трансфери осталим нивоима власти, економска класификација 463, функција 130 -  планирана с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>у средства у износу од 5.88</w:t>
      </w:r>
      <w:r w:rsidR="00C456AA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C456AA">
        <w:rPr>
          <w:rFonts w:ascii="Times New Roman" w:hAnsi="Times New Roman"/>
          <w:noProof/>
          <w:sz w:val="24"/>
          <w:szCs w:val="24"/>
          <w:lang w:val="sr-Cyrl-CS"/>
        </w:rPr>
        <w:t>141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динара, а реализована су у 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износу од </w:t>
      </w:r>
      <w:r w:rsidR="00C456AA">
        <w:rPr>
          <w:rFonts w:ascii="Times New Roman" w:hAnsi="Times New Roman"/>
          <w:noProof/>
          <w:sz w:val="24"/>
          <w:szCs w:val="24"/>
          <w:lang w:val="sr-Cyrl-CS"/>
        </w:rPr>
        <w:t>5.881.000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</w:t>
      </w:r>
      <w:r w:rsidR="000E1B3E">
        <w:rPr>
          <w:rFonts w:ascii="Times New Roman" w:hAnsi="Times New Roman"/>
          <w:noProof/>
          <w:sz w:val="24"/>
          <w:szCs w:val="24"/>
          <w:lang w:val="sr-Cyrl-CS"/>
        </w:rPr>
        <w:t xml:space="preserve"> или 99,98%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</w:p>
    <w:p w:rsidR="00E964F5" w:rsidRPr="002634EB" w:rsidRDefault="00E964F5" w:rsidP="00E964F5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- Машине и опрема, економска класификација 512, функција 130 - планирана су средства у</w:t>
      </w:r>
      <w:r w:rsidRPr="002634EB">
        <w:rPr>
          <w:rFonts w:ascii="Times New Roman" w:hAnsi="Times New Roman"/>
          <w:noProof/>
          <w:color w:val="0070C0"/>
          <w:sz w:val="24"/>
          <w:szCs w:val="24"/>
          <w:lang w:val="sr-Cyrl-CS"/>
        </w:rPr>
        <w:t xml:space="preserve"> 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износу од 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>9.4</w:t>
      </w:r>
      <w:r w:rsidR="00C456AA">
        <w:rPr>
          <w:rFonts w:ascii="Times New Roman" w:hAnsi="Times New Roman"/>
          <w:noProof/>
          <w:sz w:val="24"/>
          <w:szCs w:val="24"/>
          <w:lang w:val="sr-Cyrl-CS"/>
        </w:rPr>
        <w:t>25.278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динара, а </w:t>
      </w:r>
      <w:r w:rsidR="00A95D5F" w:rsidRPr="002634EB">
        <w:rPr>
          <w:rFonts w:ascii="Times New Roman" w:hAnsi="Times New Roman"/>
          <w:noProof/>
          <w:sz w:val="24"/>
          <w:szCs w:val="24"/>
          <w:lang w:val="sr-Cyrl-CS"/>
        </w:rPr>
        <w:t>у извештајно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м периоду реализовано је </w:t>
      </w:r>
      <w:r w:rsidR="00C456AA">
        <w:rPr>
          <w:rFonts w:ascii="Times New Roman" w:hAnsi="Times New Roman"/>
          <w:noProof/>
          <w:sz w:val="24"/>
          <w:szCs w:val="24"/>
          <w:lang w:val="sr-Cyrl-CS"/>
        </w:rPr>
        <w:t>8.937.300</w:t>
      </w:r>
      <w:r w:rsidR="00A95D5F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</w:t>
      </w:r>
      <w:r w:rsidR="00F830DE">
        <w:rPr>
          <w:rFonts w:ascii="Times New Roman" w:hAnsi="Times New Roman"/>
          <w:noProof/>
          <w:sz w:val="24"/>
          <w:szCs w:val="24"/>
          <w:lang w:val="sr-Cyrl-CS"/>
        </w:rPr>
        <w:t xml:space="preserve"> или 94,82</w:t>
      </w:r>
      <w:r w:rsidR="00E004D9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</w:p>
    <w:p w:rsidR="00E964F5" w:rsidRPr="002634EB" w:rsidRDefault="00E964F5" w:rsidP="00E964F5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- Новчане казне по решењу суда, економска класификација 483, функција 330 – пла</w:t>
      </w:r>
      <w:r w:rsidR="00D9576A" w:rsidRPr="002634EB">
        <w:rPr>
          <w:rFonts w:ascii="Times New Roman" w:hAnsi="Times New Roman"/>
          <w:noProof/>
          <w:sz w:val="24"/>
          <w:szCs w:val="24"/>
          <w:lang w:val="sr-Cyrl-CS"/>
        </w:rPr>
        <w:t>нирана су средства у износу од 4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.000.000 динара, а  реализована су у </w:t>
      </w:r>
      <w:r w:rsidR="00D9576A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износу од </w:t>
      </w:r>
      <w:r w:rsidR="00C94CDB">
        <w:rPr>
          <w:rFonts w:ascii="Times New Roman" w:hAnsi="Times New Roman"/>
          <w:noProof/>
          <w:sz w:val="24"/>
          <w:szCs w:val="24"/>
          <w:lang w:val="sr-Cyrl-CS"/>
        </w:rPr>
        <w:t>310.613</w:t>
      </w:r>
      <w:r w:rsidR="00D9576A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</w:t>
      </w:r>
      <w:r w:rsidR="00E404FB">
        <w:rPr>
          <w:rFonts w:ascii="Times New Roman" w:hAnsi="Times New Roman"/>
          <w:noProof/>
          <w:sz w:val="24"/>
          <w:szCs w:val="24"/>
          <w:lang w:val="sr-Cyrl-CS"/>
        </w:rPr>
        <w:t xml:space="preserve"> или 7,77%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:rsidR="00E964F5" w:rsidRDefault="00E964F5" w:rsidP="00E964F5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- Стални трошкови за МЗ, економска класификација 421, функција 160 – планирана с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>у средства у износу од 5.500.000</w:t>
      </w:r>
      <w:r w:rsidR="00A95D5F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</w:t>
      </w:r>
      <w:r w:rsidR="00541C42">
        <w:rPr>
          <w:rFonts w:ascii="Times New Roman" w:hAnsi="Times New Roman"/>
          <w:noProof/>
          <w:sz w:val="24"/>
          <w:szCs w:val="24"/>
          <w:lang w:val="sr-Cyrl-CS"/>
        </w:rPr>
        <w:t>, а</w:t>
      </w:r>
      <w:r w:rsidR="00A95D5F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реализована </w:t>
      </w:r>
      <w:r w:rsidR="00541C42">
        <w:rPr>
          <w:rFonts w:ascii="Times New Roman" w:hAnsi="Times New Roman"/>
          <w:noProof/>
          <w:sz w:val="24"/>
          <w:szCs w:val="24"/>
          <w:lang w:val="sr-Cyrl-CS"/>
        </w:rPr>
        <w:t xml:space="preserve">су 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у износу од </w:t>
      </w:r>
      <w:r w:rsidR="00C94CDB">
        <w:rPr>
          <w:rFonts w:ascii="Times New Roman" w:hAnsi="Times New Roman"/>
          <w:noProof/>
          <w:sz w:val="24"/>
          <w:szCs w:val="24"/>
          <w:lang w:val="sr-Cyrl-CS"/>
        </w:rPr>
        <w:t>4.</w:t>
      </w:r>
      <w:r w:rsidR="008E5D41">
        <w:rPr>
          <w:rFonts w:ascii="Times New Roman" w:hAnsi="Times New Roman"/>
          <w:noProof/>
          <w:sz w:val="24"/>
          <w:szCs w:val="24"/>
        </w:rPr>
        <w:t>789.733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</w:t>
      </w:r>
      <w:r w:rsidR="00541C42">
        <w:rPr>
          <w:rFonts w:ascii="Times New Roman" w:hAnsi="Times New Roman"/>
          <w:noProof/>
          <w:sz w:val="24"/>
          <w:szCs w:val="24"/>
          <w:lang w:val="sr-Cyrl-CS"/>
        </w:rPr>
        <w:t xml:space="preserve"> или 87,09%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</w:p>
    <w:p w:rsidR="00C94CDB" w:rsidRPr="00D307FC" w:rsidRDefault="00C94CDB" w:rsidP="00E964F5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307FC">
        <w:rPr>
          <w:rFonts w:ascii="Times New Roman" w:hAnsi="Times New Roman"/>
          <w:noProof/>
          <w:sz w:val="24"/>
          <w:szCs w:val="24"/>
          <w:lang w:val="sr-Cyrl-CS"/>
        </w:rPr>
        <w:lastRenderedPageBreak/>
        <w:t>- Текуће поправке и одржавање осталих објеката, економска класификација 425, функција 160 – планирана су средства у износу од 4.000.000 динара која нису ре</w:t>
      </w:r>
      <w:r w:rsidR="00FD3F1D" w:rsidRPr="00D307FC">
        <w:rPr>
          <w:rFonts w:ascii="Times New Roman" w:hAnsi="Times New Roman"/>
          <w:noProof/>
          <w:sz w:val="24"/>
          <w:szCs w:val="24"/>
          <w:lang w:val="sr-Cyrl-CS"/>
        </w:rPr>
        <w:t xml:space="preserve">ализована у извештајном периоду, а представљају део средстава намењених финансирању набавке грађевинско-занатских и инсталатерских радова за потребе месних заједница; јавна набавка ће </w:t>
      </w:r>
      <w:r w:rsidR="00C84BA3" w:rsidRPr="00D307FC">
        <w:rPr>
          <w:rFonts w:ascii="Times New Roman" w:hAnsi="Times New Roman"/>
          <w:noProof/>
          <w:sz w:val="24"/>
          <w:szCs w:val="24"/>
          <w:lang w:val="sr-Cyrl-CS"/>
        </w:rPr>
        <w:t>бити</w:t>
      </w:r>
      <w:r w:rsidR="00FD3F1D" w:rsidRPr="00D307FC">
        <w:rPr>
          <w:rFonts w:ascii="Times New Roman" w:hAnsi="Times New Roman"/>
          <w:noProof/>
          <w:sz w:val="24"/>
          <w:szCs w:val="24"/>
          <w:lang w:val="sr-Cyrl-CS"/>
        </w:rPr>
        <w:t xml:space="preserve"> спрове</w:t>
      </w:r>
      <w:r w:rsidR="00C84BA3" w:rsidRPr="00D307FC">
        <w:rPr>
          <w:rFonts w:ascii="Times New Roman" w:hAnsi="Times New Roman"/>
          <w:noProof/>
          <w:sz w:val="24"/>
          <w:szCs w:val="24"/>
          <w:lang w:val="sr-Cyrl-CS"/>
        </w:rPr>
        <w:t>дена</w:t>
      </w:r>
      <w:r w:rsidR="00FD3F1D" w:rsidRPr="00D307FC">
        <w:rPr>
          <w:rFonts w:ascii="Times New Roman" w:hAnsi="Times New Roman"/>
          <w:noProof/>
          <w:sz w:val="24"/>
          <w:szCs w:val="24"/>
          <w:lang w:val="sr-Cyrl-CS"/>
        </w:rPr>
        <w:t xml:space="preserve"> у наредном периоду;  </w:t>
      </w:r>
    </w:p>
    <w:p w:rsidR="00E964F5" w:rsidRPr="002634EB" w:rsidRDefault="00E964F5" w:rsidP="00E964F5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- Отплата главнице кредита, економска класификација 611, функција 170 – плани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>рана су средства у износу од 4.4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00.000 динара која су утрошена у целости;</w:t>
      </w:r>
    </w:p>
    <w:p w:rsidR="00E964F5" w:rsidRPr="002634EB" w:rsidRDefault="00E964F5" w:rsidP="00E964F5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- Отплата камате за кредите, економска класификација 441, функција 170 – план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>ирана су средства у износу од 40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0.000 динара која су утрошена у целости; </w:t>
      </w:r>
    </w:p>
    <w:p w:rsidR="00FD19DB" w:rsidRPr="00E70F64" w:rsidRDefault="008C6F07" w:rsidP="00E964F5">
      <w:pPr>
        <w:spacing w:after="120"/>
        <w:jc w:val="both"/>
        <w:rPr>
          <w:rFonts w:ascii="Times New Roman" w:hAnsi="Times New Roman"/>
          <w:noProof/>
          <w:sz w:val="24"/>
          <w:szCs w:val="24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- Текуће поправке и одржавање, економска класификација 425</w:t>
      </w:r>
      <w:r w:rsidR="00FD19DB" w:rsidRPr="002634EB">
        <w:rPr>
          <w:rFonts w:ascii="Times New Roman" w:hAnsi="Times New Roman"/>
          <w:noProof/>
          <w:sz w:val="24"/>
          <w:szCs w:val="24"/>
          <w:lang w:val="sr-Cyrl-CS"/>
        </w:rPr>
        <w:t>, функци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ја 620 </w:t>
      </w:r>
      <w:r w:rsidR="00C94CDB">
        <w:rPr>
          <w:rFonts w:ascii="Times New Roman" w:hAnsi="Times New Roman"/>
          <w:noProof/>
          <w:sz w:val="24"/>
          <w:szCs w:val="24"/>
          <w:lang w:val="sr-Cyrl-CS"/>
        </w:rPr>
        <w:t>–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планиран</w:t>
      </w:r>
      <w:r w:rsidR="00C94CDB">
        <w:rPr>
          <w:rFonts w:ascii="Times New Roman" w:hAnsi="Times New Roman"/>
          <w:noProof/>
          <w:sz w:val="24"/>
          <w:szCs w:val="24"/>
          <w:lang w:val="sr-Cyrl-CS"/>
        </w:rPr>
        <w:t xml:space="preserve">а су средства у 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износ</w:t>
      </w:r>
      <w:r w:rsidR="00C94CDB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од </w:t>
      </w:r>
      <w:r w:rsidR="00C94CDB">
        <w:rPr>
          <w:rFonts w:ascii="Times New Roman" w:hAnsi="Times New Roman"/>
          <w:noProof/>
          <w:sz w:val="24"/>
          <w:szCs w:val="24"/>
          <w:lang w:val="sr-Cyrl-CS"/>
        </w:rPr>
        <w:t>4.595.076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</w:t>
      </w:r>
      <w:r w:rsidR="00C94CDB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5056DC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а </w:t>
      </w:r>
      <w:r w:rsidR="00C94CDB">
        <w:rPr>
          <w:rFonts w:ascii="Times New Roman" w:hAnsi="Times New Roman"/>
          <w:noProof/>
          <w:sz w:val="24"/>
          <w:szCs w:val="24"/>
          <w:lang w:val="sr-Cyrl-CS"/>
        </w:rPr>
        <w:t>реализована</w:t>
      </w:r>
      <w:r w:rsidR="004D3FD7">
        <w:rPr>
          <w:rFonts w:ascii="Times New Roman" w:hAnsi="Times New Roman"/>
          <w:noProof/>
          <w:sz w:val="24"/>
          <w:szCs w:val="24"/>
          <w:lang w:val="sr-Cyrl-CS"/>
        </w:rPr>
        <w:t xml:space="preserve"> су</w:t>
      </w:r>
      <w:r w:rsidR="00C94CDB">
        <w:rPr>
          <w:rFonts w:ascii="Times New Roman" w:hAnsi="Times New Roman"/>
          <w:noProof/>
          <w:sz w:val="24"/>
          <w:szCs w:val="24"/>
          <w:lang w:val="sr-Cyrl-CS"/>
        </w:rPr>
        <w:t xml:space="preserve"> у износу од 4.595.075</w:t>
      </w:r>
      <w:r w:rsidR="004D3FD7">
        <w:rPr>
          <w:rFonts w:ascii="Times New Roman" w:hAnsi="Times New Roman"/>
          <w:noProof/>
          <w:sz w:val="24"/>
          <w:szCs w:val="24"/>
          <w:lang w:val="sr-Cyrl-CS"/>
        </w:rPr>
        <w:t xml:space="preserve"> динара</w:t>
      </w:r>
      <w:r w:rsidR="00C94CDB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:rsidR="00BC7A64" w:rsidRPr="002634EB" w:rsidRDefault="00E964F5" w:rsidP="00E964F5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- Специјализоване услуге, економска класификација 424, функција 620 - планиран је износ од 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>16.248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динара, </w:t>
      </w:r>
      <w:r w:rsidR="00BC7A64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а у извештајном периоду 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>није било реализације</w:t>
      </w:r>
      <w:r w:rsidR="00BC7A64" w:rsidRPr="002634EB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:rsidR="00E964F5" w:rsidRPr="002634EB" w:rsidRDefault="00E964F5" w:rsidP="00E964F5">
      <w:pPr>
        <w:spacing w:after="120"/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Зграде и грађевински објекти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>(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Капитално одржавање путева</w:t>
      </w:r>
      <w:r w:rsidR="008C6F07" w:rsidRPr="002634EB">
        <w:rPr>
          <w:rFonts w:ascii="Times New Roman" w:hAnsi="Times New Roman"/>
          <w:noProof/>
          <w:sz w:val="24"/>
          <w:szCs w:val="24"/>
          <w:lang w:val="sr-Cyrl-CS"/>
        </w:rPr>
        <w:t>)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, економска класификација 511, функција 451 -</w:t>
      </w:r>
      <w:r w:rsidR="008235F9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планиран је износ од 17.35</w:t>
      </w:r>
      <w:r w:rsidR="00E70F64">
        <w:rPr>
          <w:rFonts w:ascii="Times New Roman" w:hAnsi="Times New Roman"/>
          <w:noProof/>
          <w:sz w:val="24"/>
          <w:szCs w:val="24"/>
          <w:lang w:val="sr-Cyrl-CS"/>
        </w:rPr>
        <w:t>4.658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динара, а утрошено је </w:t>
      </w:r>
      <w:r w:rsidR="008235F9" w:rsidRPr="002634EB">
        <w:rPr>
          <w:rFonts w:ascii="Times New Roman" w:hAnsi="Times New Roman"/>
          <w:noProof/>
          <w:sz w:val="24"/>
          <w:szCs w:val="24"/>
          <w:lang w:val="sr-Cyrl-CS"/>
        </w:rPr>
        <w:t>17.354.657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;</w:t>
      </w:r>
    </w:p>
    <w:p w:rsidR="00E964F5" w:rsidRPr="002634EB" w:rsidRDefault="00E964F5" w:rsidP="00E964F5">
      <w:pPr>
        <w:spacing w:after="120"/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- Накнаде за социјалну заштиту из буџета, економска класификација 472, функција 090 - планирано је 1</w:t>
      </w:r>
      <w:r w:rsidR="008235F9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.200.000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динара, а </w:t>
      </w:r>
      <w:r w:rsidR="008235F9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средства су реализована у целости</w:t>
      </w:r>
      <w:r w:rsidR="00871F57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;</w:t>
      </w:r>
    </w:p>
    <w:p w:rsidR="00E964F5" w:rsidRPr="002634EB" w:rsidRDefault="00E964F5" w:rsidP="00E964F5">
      <w:pPr>
        <w:spacing w:after="120"/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- </w:t>
      </w:r>
      <w:r w:rsidR="00E70F64">
        <w:rPr>
          <w:rFonts w:ascii="Times New Roman" w:hAnsi="Times New Roman"/>
          <w:bCs/>
          <w:noProof/>
          <w:sz w:val="24"/>
          <w:szCs w:val="24"/>
          <w:lang w:val="sr-Cyrl-CS"/>
        </w:rPr>
        <w:t>Дотације невладиним организацијама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, економска класификација 4</w:t>
      </w:r>
      <w:r w:rsidR="00E70F64">
        <w:rPr>
          <w:rFonts w:ascii="Times New Roman" w:hAnsi="Times New Roman"/>
          <w:bCs/>
          <w:noProof/>
          <w:sz w:val="24"/>
          <w:szCs w:val="24"/>
          <w:lang w:val="sr-Cyrl-CS"/>
        </w:rPr>
        <w:t>81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, функција 81</w:t>
      </w:r>
      <w:r w:rsidR="00765B2D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0 - планирана су средства у износу од </w:t>
      </w:r>
      <w:r w:rsidR="008235F9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5.0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00.000 </w:t>
      </w:r>
      <w:r w:rsidR="00D37FA0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динара </w:t>
      </w:r>
      <w:r w:rsidR="00E70F64">
        <w:rPr>
          <w:rFonts w:ascii="Times New Roman" w:hAnsi="Times New Roman"/>
          <w:bCs/>
          <w:noProof/>
          <w:sz w:val="24"/>
          <w:szCs w:val="24"/>
          <w:lang w:val="sr-Cyrl-CS"/>
        </w:rPr>
        <w:t>кој</w:t>
      </w:r>
      <w:r w:rsidR="008235F9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а</w:t>
      </w:r>
      <w:r w:rsidR="00E70F64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су извршена у целости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:rsidR="00E964F5" w:rsidRPr="002634EB" w:rsidRDefault="00E964F5" w:rsidP="00E964F5">
      <w:pPr>
        <w:spacing w:after="120"/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- 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Услуге по уговору, економска класификација 423, ф</w:t>
      </w:r>
      <w:r w:rsidR="008235F9" w:rsidRPr="002634EB">
        <w:rPr>
          <w:rFonts w:ascii="Times New Roman" w:hAnsi="Times New Roman"/>
          <w:noProof/>
          <w:sz w:val="24"/>
          <w:szCs w:val="24"/>
          <w:lang w:val="sr-Cyrl-CS"/>
        </w:rPr>
        <w:t>ункција 950 - планирано је 75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.000 динара, а </w:t>
      </w:r>
      <w:r w:rsidR="008235F9" w:rsidRPr="002634EB">
        <w:rPr>
          <w:rFonts w:ascii="Times New Roman" w:hAnsi="Times New Roman"/>
          <w:noProof/>
          <w:sz w:val="24"/>
          <w:szCs w:val="24"/>
          <w:lang w:val="sr-Cyrl-CS"/>
        </w:rPr>
        <w:t>средства су утрошена уцелости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;</w:t>
      </w:r>
    </w:p>
    <w:p w:rsidR="00E964F5" w:rsidRPr="00D307FC" w:rsidRDefault="00E964F5" w:rsidP="00E964F5">
      <w:pPr>
        <w:spacing w:after="120"/>
        <w:jc w:val="both"/>
        <w:rPr>
          <w:rFonts w:ascii="Times New Roman" w:hAnsi="Times New Roman"/>
          <w:noProof/>
          <w:sz w:val="24"/>
          <w:szCs w:val="24"/>
        </w:rPr>
      </w:pPr>
      <w:r w:rsidRPr="00D307FC">
        <w:rPr>
          <w:rFonts w:ascii="Times New Roman" w:hAnsi="Times New Roman"/>
          <w:noProof/>
          <w:sz w:val="24"/>
          <w:szCs w:val="24"/>
          <w:lang w:val="sr-Cyrl-CS"/>
        </w:rPr>
        <w:t>- Трансфери осталим нивоима власти, економска класификација 4</w:t>
      </w:r>
      <w:r w:rsidR="006B30D3" w:rsidRPr="00D307FC">
        <w:rPr>
          <w:rFonts w:ascii="Times New Roman" w:hAnsi="Times New Roman"/>
          <w:noProof/>
          <w:sz w:val="24"/>
          <w:szCs w:val="24"/>
          <w:lang w:val="sr-Cyrl-CS"/>
        </w:rPr>
        <w:t>63, функција 911 – планирана су средства у износу од</w:t>
      </w:r>
      <w:r w:rsidR="008235F9" w:rsidRPr="00D307F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70F64" w:rsidRPr="00D307FC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8235F9" w:rsidRPr="00D307FC">
        <w:rPr>
          <w:rFonts w:ascii="Times New Roman" w:hAnsi="Times New Roman"/>
          <w:noProof/>
          <w:sz w:val="24"/>
          <w:szCs w:val="24"/>
          <w:lang w:val="sr-Cyrl-CS"/>
        </w:rPr>
        <w:t>.00</w:t>
      </w:r>
      <w:r w:rsidRPr="00D307FC">
        <w:rPr>
          <w:rFonts w:ascii="Times New Roman" w:hAnsi="Times New Roman"/>
          <w:noProof/>
          <w:sz w:val="24"/>
          <w:szCs w:val="24"/>
          <w:lang w:val="sr-Cyrl-CS"/>
        </w:rPr>
        <w:t>0.000 динара</w:t>
      </w:r>
      <w:r w:rsidR="006B30D3" w:rsidRPr="00D307FC">
        <w:rPr>
          <w:rFonts w:ascii="Times New Roman" w:hAnsi="Times New Roman"/>
          <w:noProof/>
          <w:sz w:val="24"/>
          <w:szCs w:val="24"/>
          <w:lang w:val="sr-Cyrl-CS"/>
        </w:rPr>
        <w:t xml:space="preserve"> која </w:t>
      </w:r>
      <w:r w:rsidR="008235F9" w:rsidRPr="00D307FC">
        <w:rPr>
          <w:rFonts w:ascii="Times New Roman" w:hAnsi="Times New Roman"/>
          <w:noProof/>
          <w:sz w:val="24"/>
          <w:szCs w:val="24"/>
          <w:lang w:val="sr-Cyrl-CS"/>
        </w:rPr>
        <w:t>ни</w:t>
      </w:r>
      <w:r w:rsidR="006B30D3" w:rsidRPr="00D307FC">
        <w:rPr>
          <w:rFonts w:ascii="Times New Roman" w:hAnsi="Times New Roman"/>
          <w:noProof/>
          <w:sz w:val="24"/>
          <w:szCs w:val="24"/>
          <w:lang w:val="sr-Cyrl-CS"/>
        </w:rPr>
        <w:t xml:space="preserve">су </w:t>
      </w:r>
      <w:r w:rsidR="008235F9" w:rsidRPr="00D307FC">
        <w:rPr>
          <w:rFonts w:ascii="Times New Roman" w:hAnsi="Times New Roman"/>
          <w:noProof/>
          <w:sz w:val="24"/>
          <w:szCs w:val="24"/>
          <w:lang w:val="sr-Cyrl-CS"/>
        </w:rPr>
        <w:t>реализована у извештајном периоду</w:t>
      </w:r>
      <w:r w:rsidR="004D3FD7" w:rsidRPr="00D307FC">
        <w:rPr>
          <w:rFonts w:ascii="Times New Roman" w:hAnsi="Times New Roman"/>
          <w:noProof/>
          <w:sz w:val="24"/>
          <w:szCs w:val="24"/>
          <w:lang w:val="sr-Cyrl-CS"/>
        </w:rPr>
        <w:t xml:space="preserve">, а представљају део средстава одобрених Предшколској установи "Звездара" Закључком председника Градске општине Звездара број: 401-2-21 од 19.06.2019. године; средства ће бити реализована у наредном периоду, а пренос средстава ће се вршити по испостављеној фактури, односно окончаној ситуацији </w:t>
      </w:r>
      <w:r w:rsidR="00B026A6" w:rsidRPr="00D307FC">
        <w:rPr>
          <w:rFonts w:ascii="Times New Roman" w:hAnsi="Times New Roman"/>
          <w:noProof/>
          <w:sz w:val="24"/>
          <w:szCs w:val="24"/>
          <w:lang w:val="sr-Cyrl-CS"/>
        </w:rPr>
        <w:t xml:space="preserve">Секретаријату за образовање у складу са Обавештењем Градске управе града Београда, Секретаријата за финансије, Сектора за буџет о начину преноса средстава предшколским установама од стране градске општине </w:t>
      </w:r>
      <w:r w:rsidR="00B026A6" w:rsidRPr="00D307FC">
        <w:rPr>
          <w:rFonts w:ascii="Times New Roman" w:hAnsi="Times New Roman"/>
          <w:noProof/>
          <w:sz w:val="24"/>
          <w:szCs w:val="24"/>
        </w:rPr>
        <w:t>I-03 бр. 031-940/19 од 18.03.2019. године</w:t>
      </w:r>
      <w:r w:rsidR="00B14952" w:rsidRPr="00D307FC">
        <w:rPr>
          <w:rFonts w:ascii="Times New Roman" w:hAnsi="Times New Roman"/>
          <w:noProof/>
          <w:sz w:val="24"/>
          <w:szCs w:val="24"/>
        </w:rPr>
        <w:t>;</w:t>
      </w:r>
    </w:p>
    <w:p w:rsidR="00E964F5" w:rsidRPr="002634EB" w:rsidRDefault="00E964F5" w:rsidP="00E964F5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307FC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- </w:t>
      </w:r>
      <w:r w:rsidRPr="00D307FC">
        <w:rPr>
          <w:rFonts w:ascii="Times New Roman" w:hAnsi="Times New Roman"/>
          <w:noProof/>
          <w:sz w:val="24"/>
          <w:szCs w:val="24"/>
          <w:lang w:val="sr-Cyrl-CS"/>
        </w:rPr>
        <w:t>Трансфери осталим нивоима власти, економска класификација 463, функција 912 -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план</w:t>
      </w:r>
      <w:r w:rsidR="008235F9" w:rsidRPr="002634EB">
        <w:rPr>
          <w:rFonts w:ascii="Times New Roman" w:hAnsi="Times New Roman"/>
          <w:noProof/>
          <w:sz w:val="24"/>
          <w:szCs w:val="24"/>
          <w:lang w:val="sr-Cyrl-CS"/>
        </w:rPr>
        <w:t>ирана су средства у износу од 1</w:t>
      </w:r>
      <w:r w:rsidR="002E7FD5">
        <w:rPr>
          <w:rFonts w:ascii="Times New Roman" w:hAnsi="Times New Roman"/>
          <w:noProof/>
          <w:sz w:val="24"/>
          <w:szCs w:val="24"/>
          <w:lang w:val="sr-Cyrl-CS"/>
        </w:rPr>
        <w:t>3.010.560</w:t>
      </w:r>
      <w:r w:rsidR="008235F9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, а </w:t>
      </w:r>
      <w:r w:rsidR="008235F9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средства су утрошена у износу од </w:t>
      </w:r>
      <w:r w:rsidR="002E7FD5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3E71CA">
        <w:rPr>
          <w:rFonts w:ascii="Times New Roman" w:hAnsi="Times New Roman"/>
          <w:noProof/>
          <w:sz w:val="24"/>
          <w:szCs w:val="24"/>
        </w:rPr>
        <w:t>0.669.341</w:t>
      </w:r>
      <w:r w:rsidR="008235F9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</w:t>
      </w:r>
      <w:r w:rsidR="002A0592">
        <w:rPr>
          <w:rFonts w:ascii="Times New Roman" w:hAnsi="Times New Roman"/>
          <w:noProof/>
          <w:sz w:val="24"/>
          <w:szCs w:val="24"/>
          <w:lang w:val="sr-Cyrl-CS"/>
        </w:rPr>
        <w:t xml:space="preserve"> или 82,01% 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</w:p>
    <w:p w:rsidR="00E851A1" w:rsidRPr="00D307FC" w:rsidRDefault="00E964F5" w:rsidP="00220178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307FC">
        <w:rPr>
          <w:rFonts w:ascii="Times New Roman" w:hAnsi="Times New Roman"/>
          <w:noProof/>
          <w:sz w:val="24"/>
          <w:szCs w:val="24"/>
          <w:lang w:val="sr-Cyrl-CS"/>
        </w:rPr>
        <w:t>- Т</w:t>
      </w:r>
      <w:r w:rsidR="008235F9" w:rsidRPr="00D307FC">
        <w:rPr>
          <w:rFonts w:ascii="Times New Roman" w:hAnsi="Times New Roman"/>
          <w:noProof/>
          <w:sz w:val="24"/>
          <w:szCs w:val="24"/>
          <w:lang w:val="sr-Cyrl-CS"/>
        </w:rPr>
        <w:t>екуће поправке и одржавање, економска класификација 425</w:t>
      </w:r>
      <w:r w:rsidRPr="00D307FC">
        <w:rPr>
          <w:rFonts w:ascii="Times New Roman" w:hAnsi="Times New Roman"/>
          <w:noProof/>
          <w:sz w:val="24"/>
          <w:szCs w:val="24"/>
          <w:lang w:val="sr-Cyrl-CS"/>
        </w:rPr>
        <w:t>, функција 912 - плани</w:t>
      </w:r>
      <w:r w:rsidR="008235F9" w:rsidRPr="00D307FC">
        <w:rPr>
          <w:rFonts w:ascii="Times New Roman" w:hAnsi="Times New Roman"/>
          <w:noProof/>
          <w:sz w:val="24"/>
          <w:szCs w:val="24"/>
          <w:lang w:val="sr-Cyrl-CS"/>
        </w:rPr>
        <w:t xml:space="preserve">рана су средства у износу од </w:t>
      </w:r>
      <w:r w:rsidR="002E7FD5" w:rsidRPr="00D307FC">
        <w:rPr>
          <w:rFonts w:ascii="Times New Roman" w:hAnsi="Times New Roman"/>
          <w:noProof/>
          <w:sz w:val="24"/>
          <w:szCs w:val="24"/>
          <w:lang w:val="sr-Cyrl-CS"/>
        </w:rPr>
        <w:t>9.296.332</w:t>
      </w:r>
      <w:r w:rsidRPr="00D307FC">
        <w:rPr>
          <w:rFonts w:ascii="Times New Roman" w:hAnsi="Times New Roman"/>
          <w:noProof/>
          <w:sz w:val="24"/>
          <w:szCs w:val="24"/>
          <w:lang w:val="sr-Cyrl-CS"/>
        </w:rPr>
        <w:t xml:space="preserve"> динара</w:t>
      </w:r>
      <w:r w:rsidR="008235F9" w:rsidRPr="00D307FC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2A0592" w:rsidRPr="00D307FC">
        <w:rPr>
          <w:rFonts w:ascii="Times New Roman" w:hAnsi="Times New Roman"/>
          <w:noProof/>
          <w:sz w:val="24"/>
          <w:szCs w:val="24"/>
          <w:lang w:val="sr-Cyrl-CS"/>
        </w:rPr>
        <w:t xml:space="preserve">а </w:t>
      </w:r>
      <w:r w:rsidR="008235F9" w:rsidRPr="00D307FC">
        <w:rPr>
          <w:rFonts w:ascii="Times New Roman" w:hAnsi="Times New Roman"/>
          <w:noProof/>
          <w:sz w:val="24"/>
          <w:szCs w:val="24"/>
          <w:lang w:val="sr-Cyrl-CS"/>
        </w:rPr>
        <w:t>у извештајном периоду средства нису реализована</w:t>
      </w:r>
      <w:r w:rsidRPr="00D307FC">
        <w:rPr>
          <w:rFonts w:ascii="Times New Roman" w:hAnsi="Times New Roman"/>
          <w:noProof/>
          <w:sz w:val="24"/>
          <w:szCs w:val="24"/>
          <w:lang w:val="sr-Cyrl-CS"/>
        </w:rPr>
        <w:t>;</w:t>
      </w:r>
      <w:r w:rsidR="002A0592" w:rsidRPr="00D307FC">
        <w:rPr>
          <w:rFonts w:ascii="Times New Roman" w:hAnsi="Times New Roman"/>
          <w:noProof/>
          <w:sz w:val="24"/>
          <w:szCs w:val="24"/>
          <w:lang w:val="sr-Cyrl-CS"/>
        </w:rPr>
        <w:t xml:space="preserve"> поступак јавне набавке биће спроведен у наредном периоду</w:t>
      </w:r>
      <w:r w:rsidR="00F635C7" w:rsidRPr="00D307FC">
        <w:rPr>
          <w:rFonts w:ascii="Times New Roman" w:hAnsi="Times New Roman"/>
          <w:noProof/>
          <w:sz w:val="24"/>
          <w:szCs w:val="24"/>
          <w:lang w:val="sr-Cyrl-CS"/>
        </w:rPr>
        <w:t xml:space="preserve"> када се очекује и реализација средстава</w:t>
      </w:r>
      <w:r w:rsidR="002A0592" w:rsidRPr="00D307FC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:rsidR="00541330" w:rsidRPr="002634EB" w:rsidRDefault="00541330" w:rsidP="00541330">
      <w:p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 xml:space="preserve">4.  Остварене донације у периоду јануар – </w:t>
      </w:r>
      <w:r w:rsidR="008E5D41">
        <w:rPr>
          <w:rFonts w:ascii="Times New Roman" w:hAnsi="Times New Roman"/>
          <w:b/>
          <w:noProof/>
          <w:sz w:val="24"/>
          <w:szCs w:val="24"/>
          <w:lang w:val="sr-Cyrl-CS"/>
        </w:rPr>
        <w:t>јун</w:t>
      </w:r>
      <w:r w:rsidR="00FC2842" w:rsidRPr="002634E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2019</w:t>
      </w:r>
      <w:r w:rsidRPr="002634EB">
        <w:rPr>
          <w:rFonts w:ascii="Times New Roman" w:hAnsi="Times New Roman"/>
          <w:b/>
          <w:noProof/>
          <w:sz w:val="24"/>
          <w:szCs w:val="24"/>
          <w:lang w:val="sr-Cyrl-CS"/>
        </w:rPr>
        <w:t>. године</w:t>
      </w:r>
    </w:p>
    <w:p w:rsidR="00541330" w:rsidRPr="002634EB" w:rsidRDefault="00541330" w:rsidP="00541330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Према члану 2. Тачка 45. Закона о буџетском систему дефинисана је донација као наменски бесповратни приход, који се остварује на основу писаног уговора између даваоца и примаоца донације.</w:t>
      </w:r>
    </w:p>
    <w:p w:rsidR="00541330" w:rsidRPr="002634EB" w:rsidRDefault="00541330" w:rsidP="00541330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Текући трансфери из б</w:t>
      </w:r>
      <w:r w:rsidR="00D95F06" w:rsidRPr="002634EB">
        <w:rPr>
          <w:rFonts w:ascii="Times New Roman" w:hAnsi="Times New Roman"/>
          <w:noProof/>
          <w:sz w:val="24"/>
          <w:szCs w:val="24"/>
          <w:lang w:val="sr-Cyrl-CS"/>
        </w:rPr>
        <w:t>уџета Града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планирани су у износу од </w:t>
      </w:r>
      <w:r w:rsidR="008E5D41">
        <w:rPr>
          <w:rFonts w:ascii="Times New Roman" w:hAnsi="Times New Roman"/>
          <w:noProof/>
          <w:sz w:val="24"/>
          <w:szCs w:val="24"/>
          <w:lang w:val="sr-Cyrl-CS"/>
        </w:rPr>
        <w:t>75.582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динара, а остварени су у</w:t>
      </w:r>
      <w:r w:rsidR="00FC2842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износу</w:t>
      </w:r>
      <w:r w:rsidR="008E5D41">
        <w:rPr>
          <w:rFonts w:ascii="Times New Roman" w:hAnsi="Times New Roman"/>
          <w:noProof/>
          <w:sz w:val="24"/>
          <w:szCs w:val="24"/>
          <w:lang w:val="sr-Cyrl-CS"/>
        </w:rPr>
        <w:t xml:space="preserve"> од 3.103.894 динара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FC2842" w:rsidRDefault="00541330" w:rsidP="00541330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Средства у износу од </w:t>
      </w:r>
      <w:r w:rsidR="008E5D41">
        <w:rPr>
          <w:rFonts w:ascii="Times New Roman" w:hAnsi="Times New Roman"/>
          <w:noProof/>
          <w:sz w:val="24"/>
          <w:szCs w:val="24"/>
          <w:lang w:val="sr-Cyrl-CS"/>
        </w:rPr>
        <w:t>103.894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 добијена су на основу Уговора о сарадњи Н 404-16/2014 који је склопљен између ГО Звездара и Градске управе града Београда у циљу покрића дела трошкова изласка службеног лица на терен ради закључења </w:t>
      </w:r>
      <w:r w:rsidR="00FC2842" w:rsidRPr="002634EB">
        <w:rPr>
          <w:rFonts w:ascii="Times New Roman" w:hAnsi="Times New Roman"/>
          <w:noProof/>
          <w:sz w:val="24"/>
          <w:szCs w:val="24"/>
          <w:lang w:val="sr-Cyrl-CS"/>
        </w:rPr>
        <w:t>брака.</w:t>
      </w:r>
    </w:p>
    <w:p w:rsidR="00FF56F0" w:rsidRPr="00FF56F0" w:rsidRDefault="008E5D41" w:rsidP="00541330">
      <w:pPr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Средства у износу од 3.000.000 динара добијена су на основ</w:t>
      </w:r>
      <w:r w:rsidR="00FF56F0">
        <w:rPr>
          <w:rFonts w:ascii="Times New Roman" w:hAnsi="Times New Roman"/>
          <w:noProof/>
          <w:sz w:val="24"/>
          <w:szCs w:val="24"/>
          <w:lang w:val="sr-Cyrl-CS"/>
        </w:rPr>
        <w:t xml:space="preserve">у Уговора </w:t>
      </w:r>
      <w:r w:rsidR="00FF56F0" w:rsidRPr="00FF56F0">
        <w:rPr>
          <w:rFonts w:ascii="Times New Roman" w:eastAsia="Times New Roman" w:hAnsi="Times New Roman"/>
          <w:bCs/>
          <w:sz w:val="24"/>
          <w:szCs w:val="20"/>
        </w:rPr>
        <w:t xml:space="preserve">07-1-58 од 30.05.2019. године потписаног </w:t>
      </w:r>
      <w:r w:rsidR="00FF56F0" w:rsidRPr="00FF56F0">
        <w:rPr>
          <w:rFonts w:ascii="Times New Roman" w:eastAsia="Times New Roman" w:hAnsi="Times New Roman"/>
          <w:bCs/>
          <w:sz w:val="24"/>
          <w:szCs w:val="20"/>
          <w:lang w:val="sr-Cyrl-CS"/>
        </w:rPr>
        <w:t xml:space="preserve">између Града Београда, Градске управе града Београда - Секретаријата за саобраћај и Градске општине Звездара за финансирање рада општинског тела за координацију за унапређење безбедности саобраћаја на територији градске општине </w:t>
      </w:r>
      <w:r w:rsidR="00FF56F0" w:rsidRPr="00FF56F0">
        <w:rPr>
          <w:rFonts w:ascii="Times New Roman" w:eastAsia="Times New Roman" w:hAnsi="Times New Roman"/>
          <w:bCs/>
          <w:sz w:val="24"/>
          <w:szCs w:val="20"/>
        </w:rPr>
        <w:t>Звездара</w:t>
      </w:r>
      <w:r w:rsidR="00FF56F0">
        <w:rPr>
          <w:rFonts w:ascii="Times New Roman" w:eastAsia="Times New Roman" w:hAnsi="Times New Roman"/>
          <w:bCs/>
          <w:sz w:val="24"/>
          <w:szCs w:val="20"/>
        </w:rPr>
        <w:t>.</w:t>
      </w:r>
    </w:p>
    <w:p w:rsidR="0025421F" w:rsidRDefault="00541330" w:rsidP="00541330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Трансферна средства из буџета Републике – Комесаријат за избеглице и миграције, </w:t>
      </w:r>
      <w:r w:rsidR="00BF445D">
        <w:rPr>
          <w:rFonts w:ascii="Times New Roman" w:hAnsi="Times New Roman"/>
          <w:noProof/>
          <w:sz w:val="24"/>
          <w:szCs w:val="24"/>
          <w:lang w:val="sr-Cyrl-CS"/>
        </w:rPr>
        <w:t>остварена</w:t>
      </w:r>
      <w:r w:rsidR="00FC2842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су у износу од </w:t>
      </w:r>
      <w:r w:rsidR="00FF56F0">
        <w:rPr>
          <w:rFonts w:ascii="Times New Roman" w:hAnsi="Times New Roman"/>
          <w:noProof/>
          <w:sz w:val="24"/>
          <w:szCs w:val="24"/>
          <w:lang w:val="sr-Cyrl-CS"/>
        </w:rPr>
        <w:t>5.072.000</w:t>
      </w:r>
      <w:r w:rsidR="00FC2842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</w:t>
      </w:r>
      <w:r w:rsidR="0025421F">
        <w:rPr>
          <w:rFonts w:ascii="Times New Roman" w:hAnsi="Times New Roman"/>
          <w:noProof/>
          <w:sz w:val="24"/>
          <w:szCs w:val="24"/>
          <w:lang w:val="sr-Cyrl-CS"/>
        </w:rPr>
        <w:t>, и то:</w:t>
      </w:r>
    </w:p>
    <w:p w:rsidR="00541330" w:rsidRPr="002634EB" w:rsidRDefault="0025421F" w:rsidP="00541330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541330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Средства </w:t>
      </w:r>
      <w:r w:rsidR="001815DA">
        <w:rPr>
          <w:rFonts w:ascii="Times New Roman" w:hAnsi="Times New Roman"/>
          <w:noProof/>
          <w:sz w:val="24"/>
          <w:szCs w:val="24"/>
          <w:lang w:val="sr-Cyrl-CS"/>
        </w:rPr>
        <w:t xml:space="preserve">у износу од 122.000 динара </w:t>
      </w:r>
      <w:r w:rsidR="00541330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добијена </w:t>
      </w:r>
      <w:r w:rsidR="001815DA">
        <w:rPr>
          <w:rFonts w:ascii="Times New Roman" w:hAnsi="Times New Roman"/>
          <w:noProof/>
          <w:sz w:val="24"/>
          <w:szCs w:val="24"/>
          <w:lang w:val="sr-Cyrl-CS"/>
        </w:rPr>
        <w:t xml:space="preserve">су </w:t>
      </w:r>
      <w:r w:rsidR="00541330" w:rsidRPr="002634EB">
        <w:rPr>
          <w:rFonts w:ascii="Times New Roman" w:hAnsi="Times New Roman"/>
          <w:noProof/>
          <w:sz w:val="24"/>
          <w:szCs w:val="24"/>
          <w:lang w:val="sr-Cyrl-CS"/>
        </w:rPr>
        <w:t>на име помоћи избеглим и интерно расељеним лицима, тренутно настањеним на територији општине Звездара за превазилажење тешке материјалн</w:t>
      </w:r>
      <w:r w:rsidR="00052BF7" w:rsidRPr="002634EB">
        <w:rPr>
          <w:rFonts w:ascii="Times New Roman" w:hAnsi="Times New Roman"/>
          <w:noProof/>
          <w:sz w:val="24"/>
          <w:szCs w:val="24"/>
          <w:lang w:val="sr-Cyrl-CS"/>
        </w:rPr>
        <w:t>е и здравствене ситуације</w:t>
      </w:r>
      <w:r w:rsidR="00541330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следећих  решења: </w:t>
      </w:r>
    </w:p>
    <w:p w:rsidR="00052BF7" w:rsidRDefault="00541330" w:rsidP="00541330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- решење бр. 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553-</w:t>
      </w:r>
      <w:r w:rsidR="00052BF7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12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/1 од </w:t>
      </w:r>
      <w:r w:rsidR="00052BF7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25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.02.</w:t>
      </w:r>
      <w:r w:rsidR="00052BF7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2019. године, износ од 20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.000 динара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bookmarkStart w:id="0" w:name="_Hlk14072209"/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решење бр. 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553-44</w:t>
      </w:r>
      <w:r w:rsidR="00052BF7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8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/1 од </w:t>
      </w:r>
      <w:r w:rsidR="00052BF7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19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.0</w:t>
      </w:r>
      <w:r w:rsidR="00052BF7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3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.</w:t>
      </w:r>
      <w:r w:rsidR="00052BF7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2019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. године</w:t>
      </w:r>
      <w:r w:rsidR="00052BF7" w:rsidRPr="002634EB">
        <w:rPr>
          <w:rFonts w:ascii="Times New Roman" w:hAnsi="Times New Roman"/>
          <w:noProof/>
          <w:sz w:val="24"/>
          <w:szCs w:val="24"/>
          <w:lang w:val="sr-Cyrl-CS"/>
        </w:rPr>
        <w:t>, износ 21.000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</w:t>
      </w:r>
      <w:bookmarkEnd w:id="0"/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; решење бр. </w:t>
      </w:r>
      <w:r w:rsidR="00052BF7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553-19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6/1</w:t>
      </w:r>
      <w:r w:rsidR="00052BF7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од 27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.03.</w:t>
      </w:r>
      <w:r w:rsidR="00052BF7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2019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. године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, износ 20.000 динара; решење бр. </w:t>
      </w:r>
      <w:r w:rsidR="00052BF7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553-466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/1</w:t>
      </w:r>
      <w:r w:rsidR="00052BF7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од 27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.03.</w:t>
      </w:r>
      <w:r w:rsidR="00052BF7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2019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. године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, износ 20.000 динара;</w:t>
      </w:r>
      <w:r w:rsidRPr="002634EB">
        <w:rPr>
          <w:rFonts w:ascii="Times New Roman" w:hAnsi="Times New Roman"/>
          <w:noProof/>
          <w:color w:val="0070C0"/>
          <w:sz w:val="24"/>
          <w:szCs w:val="24"/>
          <w:lang w:val="sr-Cyrl-CS"/>
        </w:rPr>
        <w:t xml:space="preserve"> </w:t>
      </w:r>
      <w:r w:rsidR="00FF56F0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решење бр. </w:t>
      </w:r>
      <w:r w:rsidR="00FF56F0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553-4</w:t>
      </w:r>
      <w:r w:rsidR="00FF56F0">
        <w:rPr>
          <w:rFonts w:ascii="Times New Roman" w:hAnsi="Times New Roman"/>
          <w:bCs/>
          <w:noProof/>
          <w:sz w:val="24"/>
          <w:szCs w:val="24"/>
          <w:lang w:val="sr-Cyrl-CS"/>
        </w:rPr>
        <w:t>74</w:t>
      </w:r>
      <w:r w:rsidR="00FF56F0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/1 од </w:t>
      </w:r>
      <w:r w:rsidR="00FF56F0">
        <w:rPr>
          <w:rFonts w:ascii="Times New Roman" w:hAnsi="Times New Roman"/>
          <w:bCs/>
          <w:noProof/>
          <w:sz w:val="24"/>
          <w:szCs w:val="24"/>
          <w:lang w:val="sr-Cyrl-CS"/>
        </w:rPr>
        <w:t>09.05</w:t>
      </w:r>
      <w:r w:rsidR="00FF56F0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.2019. године</w:t>
      </w:r>
      <w:r w:rsidR="00FF56F0" w:rsidRPr="002634EB">
        <w:rPr>
          <w:rFonts w:ascii="Times New Roman" w:hAnsi="Times New Roman"/>
          <w:noProof/>
          <w:sz w:val="24"/>
          <w:szCs w:val="24"/>
          <w:lang w:val="sr-Cyrl-CS"/>
        </w:rPr>
        <w:t>, износ 21.000 динара</w:t>
      </w:r>
      <w:r w:rsidR="00FF56F0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 w:rsidR="00FF56F0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решење бр. </w:t>
      </w:r>
      <w:r w:rsidR="00FF56F0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553-</w:t>
      </w:r>
      <w:r w:rsidR="00FF56F0">
        <w:rPr>
          <w:rFonts w:ascii="Times New Roman" w:hAnsi="Times New Roman"/>
          <w:bCs/>
          <w:noProof/>
          <w:sz w:val="24"/>
          <w:szCs w:val="24"/>
          <w:lang w:val="sr-Cyrl-CS"/>
        </w:rPr>
        <w:t>652</w:t>
      </w:r>
      <w:r w:rsidR="00FF56F0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/1 од </w:t>
      </w:r>
      <w:r w:rsidR="00FF56F0">
        <w:rPr>
          <w:rFonts w:ascii="Times New Roman" w:hAnsi="Times New Roman"/>
          <w:bCs/>
          <w:noProof/>
          <w:sz w:val="24"/>
          <w:szCs w:val="24"/>
          <w:lang w:val="sr-Cyrl-CS"/>
        </w:rPr>
        <w:t>30.05</w:t>
      </w:r>
      <w:r w:rsidR="00FF56F0"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.2019. године</w:t>
      </w:r>
      <w:r w:rsidR="00FF56F0" w:rsidRPr="002634EB">
        <w:rPr>
          <w:rFonts w:ascii="Times New Roman" w:hAnsi="Times New Roman"/>
          <w:noProof/>
          <w:sz w:val="24"/>
          <w:szCs w:val="24"/>
          <w:lang w:val="sr-Cyrl-CS"/>
        </w:rPr>
        <w:t>, износ 2</w:t>
      </w:r>
      <w:r w:rsidR="00FF56F0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FF56F0" w:rsidRPr="002634EB">
        <w:rPr>
          <w:rFonts w:ascii="Times New Roman" w:hAnsi="Times New Roman"/>
          <w:noProof/>
          <w:sz w:val="24"/>
          <w:szCs w:val="24"/>
          <w:lang w:val="sr-Cyrl-CS"/>
        </w:rPr>
        <w:t>.000 динара</w:t>
      </w:r>
      <w:r w:rsidR="001815D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15DA" w:rsidRPr="002634EB" w:rsidRDefault="001815DA" w:rsidP="00541330">
      <w:pPr>
        <w:jc w:val="both"/>
        <w:rPr>
          <w:rFonts w:ascii="Times New Roman" w:hAnsi="Times New Roman"/>
          <w:noProof/>
          <w:color w:val="0070C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0"/>
          <w:lang w:val="sr-Cyrl-CS"/>
        </w:rPr>
        <w:t>С</w:t>
      </w:r>
      <w:r w:rsidRPr="001815DA">
        <w:rPr>
          <w:rFonts w:ascii="Times New Roman" w:eastAsia="Times New Roman" w:hAnsi="Times New Roman"/>
          <w:bCs/>
          <w:sz w:val="24"/>
          <w:szCs w:val="20"/>
          <w:lang w:val="sr-Cyrl-CS"/>
        </w:rPr>
        <w:t>редства у износу од 4.950.</w:t>
      </w:r>
      <w:r w:rsidRPr="001815DA">
        <w:rPr>
          <w:rFonts w:ascii="Times New Roman" w:eastAsia="Times New Roman" w:hAnsi="Times New Roman"/>
          <w:bCs/>
          <w:sz w:val="24"/>
          <w:szCs w:val="20"/>
        </w:rPr>
        <w:t>000</w:t>
      </w:r>
      <w:r w:rsidRPr="001815DA">
        <w:rPr>
          <w:rFonts w:ascii="Times New Roman" w:eastAsia="Times New Roman" w:hAnsi="Times New Roman"/>
          <w:bCs/>
          <w:sz w:val="24"/>
          <w:szCs w:val="20"/>
          <w:lang w:val="sr-Cyrl-CS"/>
        </w:rPr>
        <w:t xml:space="preserve"> динара, добијен</w:t>
      </w:r>
      <w:r>
        <w:rPr>
          <w:rFonts w:ascii="Times New Roman" w:eastAsia="Times New Roman" w:hAnsi="Times New Roman"/>
          <w:bCs/>
          <w:sz w:val="24"/>
          <w:szCs w:val="20"/>
          <w:lang w:val="sr-Cyrl-CS"/>
        </w:rPr>
        <w:t>а су</w:t>
      </w:r>
      <w:r w:rsidRPr="001815DA">
        <w:rPr>
          <w:rFonts w:ascii="Times New Roman" w:eastAsia="Times New Roman" w:hAnsi="Times New Roman"/>
          <w:bCs/>
          <w:sz w:val="24"/>
          <w:szCs w:val="20"/>
          <w:lang w:val="sr-Cyrl-CS"/>
        </w:rPr>
        <w:t xml:space="preserve"> на основу Уговора о сарадњи на реализацији помоћи за доделу средстава намењених побољшању услова становања избеглица кроз набавку грађевинског матреријала број </w:t>
      </w:r>
      <w:r w:rsidRPr="001815DA">
        <w:rPr>
          <w:rFonts w:ascii="Times New Roman" w:eastAsia="Times New Roman" w:hAnsi="Times New Roman"/>
          <w:bCs/>
          <w:sz w:val="24"/>
          <w:szCs w:val="20"/>
        </w:rPr>
        <w:t>X 404-167 од 18. априла 2019.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</w:t>
      </w:r>
      <w:r w:rsidRPr="001815DA">
        <w:rPr>
          <w:rFonts w:ascii="Times New Roman" w:eastAsia="Times New Roman" w:hAnsi="Times New Roman"/>
          <w:bCs/>
          <w:sz w:val="24"/>
          <w:szCs w:val="20"/>
        </w:rPr>
        <w:t>године</w:t>
      </w:r>
      <w:r w:rsidRPr="001815DA">
        <w:rPr>
          <w:rFonts w:ascii="Times New Roman" w:eastAsia="Times New Roman" w:hAnsi="Times New Roman"/>
          <w:bCs/>
          <w:sz w:val="24"/>
          <w:szCs w:val="20"/>
          <w:lang w:val="sr-Cyrl-CS"/>
        </w:rPr>
        <w:t>, који је закључен  између Комесаријата за избеглице и миграције Републике Србије и Градске општине Звездара</w:t>
      </w:r>
      <w:r>
        <w:rPr>
          <w:rFonts w:ascii="Times New Roman" w:eastAsia="Times New Roman" w:hAnsi="Times New Roman"/>
          <w:bCs/>
          <w:sz w:val="24"/>
          <w:szCs w:val="20"/>
          <w:lang w:val="sr-Cyrl-CS"/>
        </w:rPr>
        <w:t>.</w:t>
      </w:r>
    </w:p>
    <w:p w:rsidR="00272671" w:rsidRDefault="00272671" w:rsidP="00722DD9">
      <w:pPr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722DD9" w:rsidRPr="002634EB" w:rsidRDefault="00722DD9" w:rsidP="00722DD9">
      <w:pPr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5. Извршене отплате дугова </w:t>
      </w:r>
      <w:r w:rsidR="00052BF7" w:rsidRPr="002634E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у периоду јануар - </w:t>
      </w:r>
      <w:r w:rsidR="001815DA">
        <w:rPr>
          <w:rFonts w:ascii="Times New Roman" w:hAnsi="Times New Roman"/>
          <w:b/>
          <w:noProof/>
          <w:sz w:val="24"/>
          <w:szCs w:val="24"/>
          <w:lang w:val="sr-Cyrl-CS"/>
        </w:rPr>
        <w:t>јун</w:t>
      </w:r>
      <w:r w:rsidR="00052BF7" w:rsidRPr="002634E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2019</w:t>
      </w:r>
      <w:r w:rsidRPr="002634EB">
        <w:rPr>
          <w:rFonts w:ascii="Times New Roman" w:hAnsi="Times New Roman"/>
          <w:b/>
          <w:noProof/>
          <w:sz w:val="24"/>
          <w:szCs w:val="24"/>
          <w:lang w:val="sr-Cyrl-CS"/>
        </w:rPr>
        <w:t>. године</w:t>
      </w:r>
    </w:p>
    <w:p w:rsidR="00493D2E" w:rsidRPr="002634EB" w:rsidRDefault="00493D2E" w:rsidP="00493D2E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Стање кредитних обавеза Градске општине Звездара по основу Уговора о кредитном задужењу:</w:t>
      </w:r>
    </w:p>
    <w:p w:rsidR="00493D2E" w:rsidRPr="002634EB" w:rsidRDefault="00493D2E" w:rsidP="00493D2E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Н</w:t>
      </w:r>
      <w:r w:rsidRPr="002634EB">
        <w:rPr>
          <w:noProof/>
          <w:szCs w:val="24"/>
          <w:lang w:val="sr-Cyrl-CS"/>
        </w:rPr>
        <w:t xml:space="preserve">а 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основу Одлуке о рефинансирању кредита XI број 011-1-49, донете на Седници Скупштине ГО Звездара 29.09.2016. године, Решења број 4-997/16-С донетог на Седници Скупштине града Београда 29.12.2016. године и Сагласности Министарства финансија, Управе за јавни дуг, број: 401-69/2017-001 од 23.01.2017. године ГО Звездара је закључила Уговор о кредиту бр. 17/155 од 08.02.2017. године. Кредит се одобрава код "Banca Intesa ad Beograd" у износу од 77.550.069,11 динара за рефинансирање обавеза код „Uni Credit“ банке. </w:t>
      </w:r>
    </w:p>
    <w:p w:rsidR="00493D2E" w:rsidRPr="002634EB" w:rsidRDefault="00052BF7" w:rsidP="00493D2E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У 2019</w:t>
      </w:r>
      <w:r w:rsidR="00493D2E" w:rsidRPr="002634EB">
        <w:rPr>
          <w:rFonts w:ascii="Times New Roman" w:hAnsi="Times New Roman"/>
          <w:noProof/>
          <w:sz w:val="24"/>
          <w:szCs w:val="24"/>
          <w:lang w:val="sr-Cyrl-CS"/>
        </w:rPr>
        <w:t>. го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дини у периоду јануар - </w:t>
      </w:r>
      <w:r w:rsidR="001815DA">
        <w:rPr>
          <w:rFonts w:ascii="Times New Roman" w:hAnsi="Times New Roman"/>
          <w:noProof/>
          <w:sz w:val="24"/>
          <w:szCs w:val="24"/>
          <w:lang w:val="sr-Cyrl-CS"/>
        </w:rPr>
        <w:t>јун</w:t>
      </w:r>
      <w:r w:rsidR="00493D2E" w:rsidRPr="002634EB">
        <w:rPr>
          <w:rFonts w:ascii="Times New Roman" w:hAnsi="Times New Roman"/>
          <w:noProof/>
          <w:sz w:val="24"/>
          <w:szCs w:val="24"/>
          <w:lang w:val="sr-Cyrl-CS"/>
        </w:rPr>
        <w:t>, на име главнице извршена је обавеза према банц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и у укупном износу од </w:t>
      </w:r>
      <w:r w:rsidR="001815DA">
        <w:rPr>
          <w:rFonts w:ascii="Times New Roman" w:hAnsi="Times New Roman"/>
          <w:noProof/>
          <w:sz w:val="24"/>
          <w:szCs w:val="24"/>
          <w:lang w:val="sr-Cyrl-CS"/>
        </w:rPr>
        <w:t>13.334.969</w:t>
      </w:r>
      <w:r w:rsidR="00493D2E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динара,  и то: </w:t>
      </w:r>
    </w:p>
    <w:p w:rsidR="00493D2E" w:rsidRPr="002634EB" w:rsidRDefault="00052BF7" w:rsidP="00493D2E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-    </w:t>
      </w:r>
      <w:r w:rsidR="001815DA">
        <w:rPr>
          <w:rFonts w:ascii="Times New Roman" w:hAnsi="Times New Roman"/>
          <w:noProof/>
          <w:sz w:val="24"/>
          <w:szCs w:val="24"/>
          <w:lang w:val="sr-Cyrl-CS"/>
        </w:rPr>
        <w:t>8.934.969</w:t>
      </w:r>
      <w:r w:rsidR="00493D2E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 из буџетских средстава,</w:t>
      </w:r>
    </w:p>
    <w:p w:rsidR="00493D2E" w:rsidRPr="002634EB" w:rsidRDefault="00052BF7" w:rsidP="00493D2E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-     4.4</w:t>
      </w:r>
      <w:r w:rsidR="00493D2E" w:rsidRPr="002634EB">
        <w:rPr>
          <w:rFonts w:ascii="Times New Roman" w:hAnsi="Times New Roman"/>
          <w:noProof/>
          <w:sz w:val="24"/>
          <w:szCs w:val="24"/>
          <w:lang w:val="sr-Cyrl-CS"/>
        </w:rPr>
        <w:t>00.000 динара из пренетих неутрошених средстава из ранијих година.</w:t>
      </w:r>
    </w:p>
    <w:p w:rsidR="00493D2E" w:rsidRPr="002634EB" w:rsidRDefault="00493D2E" w:rsidP="00493D2E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За  камату по кредитима, у извештајном периоду,  извршена је обавеза према бан</w:t>
      </w:r>
      <w:r w:rsidR="00052BF7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ци у укупном износу од </w:t>
      </w:r>
      <w:r w:rsidR="001815DA">
        <w:rPr>
          <w:rFonts w:ascii="Times New Roman" w:hAnsi="Times New Roman"/>
          <w:noProof/>
          <w:sz w:val="24"/>
          <w:szCs w:val="24"/>
          <w:lang w:val="sr-Cyrl-CS"/>
        </w:rPr>
        <w:t>729.833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динара,  и то:</w:t>
      </w:r>
    </w:p>
    <w:p w:rsidR="00493D2E" w:rsidRPr="002634EB" w:rsidRDefault="00052BF7" w:rsidP="00493D2E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-   </w:t>
      </w:r>
      <w:r w:rsidR="001815DA">
        <w:rPr>
          <w:rFonts w:ascii="Times New Roman" w:hAnsi="Times New Roman"/>
          <w:noProof/>
          <w:sz w:val="24"/>
          <w:szCs w:val="24"/>
          <w:lang w:val="sr-Cyrl-CS"/>
        </w:rPr>
        <w:t>329.833</w:t>
      </w:r>
      <w:r w:rsidR="00493D2E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динара из буџетских средстава,</w:t>
      </w:r>
    </w:p>
    <w:p w:rsidR="00493D2E" w:rsidRPr="002634EB" w:rsidRDefault="00052BF7" w:rsidP="00493D2E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-    40</w:t>
      </w:r>
      <w:r w:rsidR="00493D2E" w:rsidRPr="002634EB">
        <w:rPr>
          <w:rFonts w:ascii="Times New Roman" w:hAnsi="Times New Roman"/>
          <w:noProof/>
          <w:sz w:val="24"/>
          <w:szCs w:val="24"/>
          <w:lang w:val="sr-Cyrl-CS"/>
        </w:rPr>
        <w:t>0.000 динара из пренетих неутрошених средстава из ранијих година.</w:t>
      </w:r>
    </w:p>
    <w:p w:rsidR="00493D2E" w:rsidRPr="002634EB" w:rsidRDefault="00493D2E" w:rsidP="00493D2E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Измирење обавеза према пословној банци извршава се редовно према плану отплате ануитета.</w:t>
      </w:r>
    </w:p>
    <w:p w:rsidR="00E851A1" w:rsidRDefault="00E851A1" w:rsidP="00722DD9">
      <w:pPr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722DD9" w:rsidRPr="002634EB" w:rsidRDefault="00722DD9" w:rsidP="00722DD9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6. Извршење сталне и текуће резерве </w:t>
      </w:r>
      <w:r w:rsidR="00052BF7" w:rsidRPr="002634E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у периоду јануар - </w:t>
      </w:r>
      <w:r w:rsidR="001815DA">
        <w:rPr>
          <w:rFonts w:ascii="Times New Roman" w:hAnsi="Times New Roman"/>
          <w:b/>
          <w:noProof/>
          <w:sz w:val="24"/>
          <w:szCs w:val="24"/>
          <w:lang w:val="sr-Cyrl-CS"/>
        </w:rPr>
        <w:t>јун</w:t>
      </w:r>
      <w:r w:rsidR="0027328E" w:rsidRPr="002634E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201</w:t>
      </w:r>
      <w:r w:rsidR="00052BF7" w:rsidRPr="002634EB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Pr="002634EB">
        <w:rPr>
          <w:rFonts w:ascii="Times New Roman" w:hAnsi="Times New Roman"/>
          <w:b/>
          <w:noProof/>
          <w:sz w:val="24"/>
          <w:szCs w:val="24"/>
          <w:lang w:val="sr-Cyrl-CS"/>
        </w:rPr>
        <w:t>. године</w:t>
      </w:r>
    </w:p>
    <w:p w:rsidR="00E851A1" w:rsidRDefault="00E851A1" w:rsidP="00722DD9">
      <w:pPr>
        <w:ind w:left="-142"/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:rsidR="00722DD9" w:rsidRPr="002634EB" w:rsidRDefault="00722DD9" w:rsidP="00722DD9">
      <w:pPr>
        <w:ind w:left="-142"/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>На основу члана 69. и 70. Закона о буџетском систему и члана 40. Статута Градске општине Звездара (''Службени лист града Београда'', бр. 43/08, 43/09, 15/10, 13/13, 36/13, 41/13, 40/15 и 132/16), председник Градске општине Звездара доно</w:t>
      </w:r>
      <w:r w:rsidR="00EB375A">
        <w:rPr>
          <w:rFonts w:ascii="Times New Roman" w:hAnsi="Times New Roman"/>
          <w:bCs/>
          <w:noProof/>
          <w:sz w:val="24"/>
          <w:szCs w:val="24"/>
          <w:lang w:val="sr-Cyrl-CS"/>
        </w:rPr>
        <w:t>си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Решења о употреби средстава </w:t>
      </w:r>
      <w:r w:rsidR="00EB375A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сталне и 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текуће буџетске резерве.        </w:t>
      </w:r>
    </w:p>
    <w:p w:rsidR="00E851A1" w:rsidRDefault="00E851A1" w:rsidP="00722DD9">
      <w:pPr>
        <w:ind w:left="-18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722DD9" w:rsidRPr="002634EB" w:rsidRDefault="00722DD9" w:rsidP="00722DD9">
      <w:pPr>
        <w:ind w:left="-18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А) Коришћење средстава сталне буџетске резерве </w:t>
      </w:r>
    </w:p>
    <w:p w:rsidR="00E851A1" w:rsidRDefault="00E851A1" w:rsidP="00CA0AEC">
      <w:pPr>
        <w:ind w:left="-18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A0AEC" w:rsidRPr="002634EB" w:rsidRDefault="00CA0AEC" w:rsidP="00CA0AEC">
      <w:pPr>
        <w:ind w:left="-18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На основу члана 70. Закона о буџетском систему у буџету се планирају средства за сталну буџетску резерву, као посебна апропријација, највише до 0,5% укупних прихода и примања од продаје нефинансијске имовине за буџетску годину. Стална буџетска резерва користи се за финансирање расхода на име учешћа локалне власти у отклањању последица ванредних околности, као што су земљотрес, поплава, суша, пожар, клизишта, снежни наноси, град, 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еколошка катастрофа и друге елементарне непогоде, односно других ванредних догађаја, који могу да угрозе живот и здравље људи или проузрокују штету већих размера.</w:t>
      </w:r>
    </w:p>
    <w:p w:rsidR="00CA0AEC" w:rsidRDefault="00CA0AEC" w:rsidP="00722DD9">
      <w:pPr>
        <w:ind w:left="-18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Одлуком о буџету </w:t>
      </w:r>
      <w:r w:rsidR="002013A8">
        <w:rPr>
          <w:rFonts w:ascii="Times New Roman" w:hAnsi="Times New Roman"/>
          <w:noProof/>
          <w:sz w:val="24"/>
          <w:szCs w:val="24"/>
          <w:lang w:val="sr-Cyrl-CS"/>
        </w:rPr>
        <w:t>Г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радске општине Звездара за 201</w:t>
      </w:r>
      <w:r w:rsidR="002013A8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. годину </w:t>
      </w:r>
      <w:r w:rsidR="002013A8">
        <w:rPr>
          <w:rFonts w:ascii="Times New Roman" w:hAnsi="Times New Roman"/>
          <w:noProof/>
          <w:sz w:val="24"/>
          <w:szCs w:val="24"/>
          <w:lang w:val="sr-Cyrl-CS"/>
        </w:rPr>
        <w:t xml:space="preserve">и Одлуком о ребалансу буџета Градске општине Звездара за 2019. годину 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(„Службени лист града Београда”, број 1</w:t>
      </w:r>
      <w:r w:rsidR="002013A8">
        <w:rPr>
          <w:rFonts w:ascii="Times New Roman" w:hAnsi="Times New Roman"/>
          <w:noProof/>
          <w:sz w:val="24"/>
          <w:szCs w:val="24"/>
          <w:lang w:val="sr-Cyrl-CS"/>
        </w:rPr>
        <w:t>28/18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и </w:t>
      </w:r>
      <w:r w:rsidR="002013A8">
        <w:rPr>
          <w:rFonts w:ascii="Times New Roman" w:hAnsi="Times New Roman"/>
          <w:noProof/>
          <w:sz w:val="24"/>
          <w:szCs w:val="24"/>
          <w:lang w:val="sr-Cyrl-CS"/>
        </w:rPr>
        <w:t>46/19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), чланом 3. средства сталне буџетске резерве планирана су у износу од 300.000 динара, а у извештајном периоду нису распоређена решењем председника. </w:t>
      </w:r>
    </w:p>
    <w:p w:rsidR="00E851A1" w:rsidRPr="002634EB" w:rsidRDefault="00E851A1" w:rsidP="00722DD9">
      <w:pPr>
        <w:ind w:left="-18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22DD9" w:rsidRPr="002634EB" w:rsidRDefault="00722DD9" w:rsidP="00722DD9">
      <w:pPr>
        <w:ind w:left="-18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Б ) Коришћење  средстава текуће буџетске резерве </w:t>
      </w:r>
    </w:p>
    <w:p w:rsidR="00E851A1" w:rsidRDefault="00E851A1" w:rsidP="00CA0AEC">
      <w:pPr>
        <w:ind w:left="-18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A0AEC" w:rsidRDefault="00CA0AEC" w:rsidP="00CA0AEC">
      <w:pPr>
        <w:ind w:left="-18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На основу члана 69. Закона о буџетском систему, текућа буџетска резерва се опредељује највише до 4% укупних прихода и примања од продаје нефинансијске имовине за буџетску годину. 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довољне. По истом члану закона, надлежни извршни орган локалне власти (Председник) доноси решење о употреби текуће буџетске резерве. </w:t>
      </w:r>
    </w:p>
    <w:p w:rsidR="00575976" w:rsidRPr="00D307FC" w:rsidRDefault="00575976" w:rsidP="00CA0AEC">
      <w:pPr>
        <w:ind w:left="-180"/>
        <w:jc w:val="both"/>
        <w:rPr>
          <w:rFonts w:ascii="Times New Roman" w:hAnsi="Times New Roman"/>
          <w:noProof/>
          <w:sz w:val="24"/>
          <w:szCs w:val="24"/>
          <w:lang/>
        </w:rPr>
      </w:pPr>
      <w:r w:rsidRPr="00D307FC">
        <w:rPr>
          <w:rFonts w:ascii="Times New Roman" w:hAnsi="Times New Roman"/>
          <w:noProof/>
          <w:sz w:val="24"/>
          <w:szCs w:val="24"/>
          <w:lang/>
        </w:rPr>
        <w:t>Одлуком о б</w:t>
      </w:r>
      <w:r w:rsidR="00496669" w:rsidRPr="00D307FC">
        <w:rPr>
          <w:rFonts w:ascii="Times New Roman" w:hAnsi="Times New Roman"/>
          <w:noProof/>
          <w:sz w:val="24"/>
          <w:szCs w:val="24"/>
          <w:lang/>
        </w:rPr>
        <w:t xml:space="preserve">уџету </w:t>
      </w:r>
      <w:r w:rsidR="00496669" w:rsidRPr="00D307FC">
        <w:rPr>
          <w:rFonts w:ascii="Times New Roman" w:hAnsi="Times New Roman"/>
          <w:noProof/>
          <w:sz w:val="24"/>
          <w:szCs w:val="24"/>
          <w:lang w:val="sr-Cyrl-CS"/>
        </w:rPr>
        <w:t>Градске општине Звездара за 2019. годину („Службени лист града Београда“ број 128/18) планирана су средства текуће буџетске резерве у износу од 3.000.000 динара.</w:t>
      </w:r>
    </w:p>
    <w:p w:rsidR="00CA0AEC" w:rsidRPr="002634EB" w:rsidRDefault="00CA0AEC" w:rsidP="00CA0AEC">
      <w:pPr>
        <w:ind w:left="-18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Одлуком о </w:t>
      </w:r>
      <w:r w:rsidR="00BF0EBE">
        <w:rPr>
          <w:rFonts w:ascii="Times New Roman" w:hAnsi="Times New Roman"/>
          <w:noProof/>
          <w:sz w:val="24"/>
          <w:szCs w:val="24"/>
          <w:lang w:val="sr-Cyrl-CS"/>
        </w:rPr>
        <w:t xml:space="preserve">ребалансу 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буџет</w:t>
      </w:r>
      <w:r w:rsidR="00BF0EBE"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bookmarkStart w:id="1" w:name="_Hlk14354965"/>
      <w:r w:rsidR="00A51E7C" w:rsidRPr="002634EB">
        <w:rPr>
          <w:rFonts w:ascii="Times New Roman" w:hAnsi="Times New Roman"/>
          <w:noProof/>
          <w:sz w:val="24"/>
          <w:szCs w:val="24"/>
          <w:lang w:val="sr-Cyrl-CS"/>
        </w:rPr>
        <w:t>Градске општине Звездара за 2019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. годину („Службени лист града Београда“ број</w:t>
      </w:r>
      <w:bookmarkEnd w:id="1"/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F0EBE">
        <w:rPr>
          <w:rFonts w:ascii="Times New Roman" w:hAnsi="Times New Roman"/>
          <w:noProof/>
          <w:sz w:val="24"/>
          <w:szCs w:val="24"/>
          <w:lang w:val="sr-Cyrl-CS"/>
        </w:rPr>
        <w:t>46/19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) чланом 4. средства текуће буџетске резе</w:t>
      </w:r>
      <w:r w:rsidR="00A51E7C"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рве планирана су у износу од </w:t>
      </w:r>
      <w:r w:rsidR="00BF0EBE">
        <w:rPr>
          <w:rFonts w:ascii="Times New Roman" w:hAnsi="Times New Roman"/>
          <w:noProof/>
          <w:sz w:val="24"/>
          <w:szCs w:val="24"/>
          <w:lang w:val="sr-Cyrl-CS"/>
        </w:rPr>
        <w:t>1.499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.000 динара.</w:t>
      </w:r>
    </w:p>
    <w:p w:rsidR="00E851A1" w:rsidRDefault="00E851A1" w:rsidP="00CA0AEC">
      <w:pPr>
        <w:ind w:left="-18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A0AEC" w:rsidRPr="002634EB" w:rsidRDefault="00CA0AEC" w:rsidP="00CA0AEC">
      <w:pPr>
        <w:ind w:left="-18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Преглед решења о коришћењу средстава текуће буџетске резерве, у складу са чланом 69. Закона о буџетском систему</w:t>
      </w:r>
      <w:r w:rsidR="00A51E7C" w:rsidRPr="002634EB">
        <w:rPr>
          <w:rFonts w:ascii="Times New Roman" w:hAnsi="Times New Roman"/>
          <w:noProof/>
          <w:sz w:val="24"/>
          <w:szCs w:val="24"/>
          <w:lang w:val="sr-Cyrl-CS"/>
        </w:rPr>
        <w:t>, у периоду од 01.01. до 3</w:t>
      </w:r>
      <w:r w:rsidR="00BF0EBE">
        <w:rPr>
          <w:rFonts w:ascii="Times New Roman" w:hAnsi="Times New Roman"/>
          <w:noProof/>
          <w:sz w:val="24"/>
          <w:szCs w:val="24"/>
          <w:lang w:val="sr-Cyrl-CS"/>
        </w:rPr>
        <w:t>0.06</w:t>
      </w:r>
      <w:r w:rsidR="00A51E7C" w:rsidRPr="002634EB">
        <w:rPr>
          <w:rFonts w:ascii="Times New Roman" w:hAnsi="Times New Roman"/>
          <w:noProof/>
          <w:sz w:val="24"/>
          <w:szCs w:val="24"/>
          <w:lang w:val="sr-Cyrl-CS"/>
        </w:rPr>
        <w:t>.2019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године, дат је у следећој табели:    </w:t>
      </w:r>
    </w:p>
    <w:tbl>
      <w:tblPr>
        <w:tblW w:w="107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709"/>
        <w:gridCol w:w="708"/>
        <w:gridCol w:w="1134"/>
        <w:gridCol w:w="1134"/>
        <w:gridCol w:w="1560"/>
        <w:gridCol w:w="1701"/>
        <w:gridCol w:w="1984"/>
        <w:gridCol w:w="1276"/>
      </w:tblGrid>
      <w:tr w:rsidR="00CA0AEC" w:rsidRPr="002634EB" w:rsidTr="00CA0AEC">
        <w:tc>
          <w:tcPr>
            <w:tcW w:w="572" w:type="dxa"/>
          </w:tcPr>
          <w:p w:rsidR="00CA0AEC" w:rsidRPr="002634EB" w:rsidRDefault="00CA0AEC" w:rsidP="00CA0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</w:p>
          <w:p w:rsidR="00CA0AEC" w:rsidRPr="002634EB" w:rsidRDefault="00CA0AEC" w:rsidP="00CA0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2634E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Ред.бр.</w:t>
            </w:r>
          </w:p>
        </w:tc>
        <w:tc>
          <w:tcPr>
            <w:tcW w:w="709" w:type="dxa"/>
          </w:tcPr>
          <w:p w:rsidR="00CA0AEC" w:rsidRPr="002634EB" w:rsidRDefault="00CA0AEC" w:rsidP="00CA0A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</w:p>
          <w:p w:rsidR="00CA0AEC" w:rsidRPr="002634EB" w:rsidRDefault="00CA0AEC" w:rsidP="00CA0A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2634E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Раздео</w:t>
            </w:r>
          </w:p>
        </w:tc>
        <w:tc>
          <w:tcPr>
            <w:tcW w:w="708" w:type="dxa"/>
          </w:tcPr>
          <w:p w:rsidR="00CA0AEC" w:rsidRPr="002634EB" w:rsidRDefault="00CA0AEC" w:rsidP="00CA0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</w:p>
          <w:p w:rsidR="00CA0AEC" w:rsidRPr="002634EB" w:rsidRDefault="00CA0AEC" w:rsidP="00CA0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2634E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Глава</w:t>
            </w:r>
          </w:p>
        </w:tc>
        <w:tc>
          <w:tcPr>
            <w:tcW w:w="1134" w:type="dxa"/>
          </w:tcPr>
          <w:p w:rsidR="00CA0AEC" w:rsidRPr="002634EB" w:rsidRDefault="00CA0AEC" w:rsidP="00CA0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2634E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 xml:space="preserve">Програм. </w:t>
            </w:r>
            <w:r w:rsidR="002013A8" w:rsidRPr="002634E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А</w:t>
            </w:r>
            <w:r w:rsidRPr="002634E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ктивност/пријекат</w:t>
            </w:r>
          </w:p>
        </w:tc>
        <w:tc>
          <w:tcPr>
            <w:tcW w:w="1134" w:type="dxa"/>
          </w:tcPr>
          <w:p w:rsidR="00CA0AEC" w:rsidRPr="002634EB" w:rsidRDefault="00CA0AEC" w:rsidP="00CA0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</w:p>
          <w:p w:rsidR="00CA0AEC" w:rsidRPr="002634EB" w:rsidRDefault="00CA0AEC" w:rsidP="00CA0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2634E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Функција</w:t>
            </w:r>
          </w:p>
        </w:tc>
        <w:tc>
          <w:tcPr>
            <w:tcW w:w="1560" w:type="dxa"/>
          </w:tcPr>
          <w:p w:rsidR="00CA0AEC" w:rsidRPr="002634EB" w:rsidRDefault="00CA0AEC" w:rsidP="00CA0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2634E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 xml:space="preserve"> Економска</w:t>
            </w:r>
          </w:p>
          <w:p w:rsidR="00CA0AEC" w:rsidRPr="002634EB" w:rsidRDefault="00CA0AEC" w:rsidP="00CA0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2634E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 xml:space="preserve"> класификација</w:t>
            </w:r>
          </w:p>
        </w:tc>
        <w:tc>
          <w:tcPr>
            <w:tcW w:w="1701" w:type="dxa"/>
          </w:tcPr>
          <w:p w:rsidR="00CA0AEC" w:rsidRPr="002634EB" w:rsidRDefault="00CA0AEC" w:rsidP="00CA0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</w:p>
          <w:p w:rsidR="00CA0AEC" w:rsidRPr="002634EB" w:rsidRDefault="00CA0AEC" w:rsidP="00CA0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2634E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Решење</w:t>
            </w:r>
          </w:p>
        </w:tc>
        <w:tc>
          <w:tcPr>
            <w:tcW w:w="1984" w:type="dxa"/>
          </w:tcPr>
          <w:p w:rsidR="00CA0AEC" w:rsidRPr="002634EB" w:rsidRDefault="00CA0AEC" w:rsidP="00CA0A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</w:p>
          <w:p w:rsidR="00CA0AEC" w:rsidRPr="002634EB" w:rsidRDefault="00CA0AEC" w:rsidP="00CA0A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2634E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276" w:type="dxa"/>
          </w:tcPr>
          <w:p w:rsidR="00CA0AEC" w:rsidRPr="002634EB" w:rsidRDefault="00CA0AEC" w:rsidP="00CA0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</w:p>
          <w:p w:rsidR="00CA0AEC" w:rsidRPr="002634EB" w:rsidRDefault="00CA0AEC" w:rsidP="00CA0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2634E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Износ</w:t>
            </w:r>
          </w:p>
        </w:tc>
      </w:tr>
      <w:tr w:rsidR="00CA0AEC" w:rsidRPr="002634EB" w:rsidTr="00CA0AEC">
        <w:trPr>
          <w:trHeight w:val="513"/>
        </w:trPr>
        <w:tc>
          <w:tcPr>
            <w:tcW w:w="572" w:type="dxa"/>
          </w:tcPr>
          <w:p w:rsidR="00CA0AEC" w:rsidRPr="002634EB" w:rsidRDefault="00CA0AEC" w:rsidP="00CA0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bookmarkStart w:id="2" w:name="_Hlk14075406"/>
          </w:p>
          <w:p w:rsidR="00CA0AEC" w:rsidRPr="002634EB" w:rsidRDefault="00CA0AEC" w:rsidP="00CA0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2634E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709" w:type="dxa"/>
          </w:tcPr>
          <w:p w:rsidR="00CA0AEC" w:rsidRPr="002634EB" w:rsidRDefault="00CA0AEC" w:rsidP="00CA0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</w:p>
          <w:p w:rsidR="00CA0AEC" w:rsidRPr="002634EB" w:rsidRDefault="00CA0AEC" w:rsidP="00CA0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2634E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708" w:type="dxa"/>
          </w:tcPr>
          <w:p w:rsidR="00CA0AEC" w:rsidRPr="002634EB" w:rsidRDefault="00CA0AEC" w:rsidP="00CA0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</w:p>
          <w:p w:rsidR="00CA0AEC" w:rsidRPr="002634EB" w:rsidRDefault="00CA0AEC" w:rsidP="00CA0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2634E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5.1.</w:t>
            </w:r>
          </w:p>
        </w:tc>
        <w:tc>
          <w:tcPr>
            <w:tcW w:w="1134" w:type="dxa"/>
          </w:tcPr>
          <w:p w:rsidR="00CA0AEC" w:rsidRPr="002634EB" w:rsidRDefault="00CA0AEC" w:rsidP="00CA0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</w:p>
          <w:p w:rsidR="00CA0AEC" w:rsidRPr="002634EB" w:rsidRDefault="00CA0AEC" w:rsidP="00CA0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2634E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0</w:t>
            </w:r>
            <w:r w:rsidR="00A51E7C" w:rsidRPr="002634E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602-0006</w:t>
            </w:r>
          </w:p>
        </w:tc>
        <w:tc>
          <w:tcPr>
            <w:tcW w:w="1134" w:type="dxa"/>
          </w:tcPr>
          <w:p w:rsidR="00CA0AEC" w:rsidRPr="002634EB" w:rsidRDefault="00CA0AEC" w:rsidP="00CA0AE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</w:p>
          <w:p w:rsidR="00CA0AEC" w:rsidRPr="002634EB" w:rsidRDefault="00A51E7C" w:rsidP="00CA0AEC">
            <w:pPr>
              <w:tabs>
                <w:tab w:val="left" w:pos="300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2634E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ab/>
              <w:t>620</w:t>
            </w:r>
          </w:p>
        </w:tc>
        <w:tc>
          <w:tcPr>
            <w:tcW w:w="1560" w:type="dxa"/>
          </w:tcPr>
          <w:p w:rsidR="00CA0AEC" w:rsidRPr="002634EB" w:rsidRDefault="00CA0AEC" w:rsidP="00CA0AE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</w:p>
          <w:p w:rsidR="00CA0AEC" w:rsidRPr="002634EB" w:rsidRDefault="00A51E7C" w:rsidP="00CA0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2634E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485</w:t>
            </w:r>
          </w:p>
        </w:tc>
        <w:tc>
          <w:tcPr>
            <w:tcW w:w="1701" w:type="dxa"/>
          </w:tcPr>
          <w:p w:rsidR="00CA0AEC" w:rsidRPr="002634EB" w:rsidRDefault="00CA0AEC" w:rsidP="00CA0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2634E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II</w:t>
            </w:r>
            <w:r w:rsidR="00A51E7C" w:rsidRPr="002634E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 xml:space="preserve"> Број 401-1-43/19</w:t>
            </w:r>
          </w:p>
        </w:tc>
        <w:tc>
          <w:tcPr>
            <w:tcW w:w="1984" w:type="dxa"/>
          </w:tcPr>
          <w:p w:rsidR="00CA0AEC" w:rsidRPr="002634EB" w:rsidRDefault="00A51E7C" w:rsidP="00CA0AE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2634E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Покриће трошкова накнаде штете</w:t>
            </w:r>
          </w:p>
        </w:tc>
        <w:tc>
          <w:tcPr>
            <w:tcW w:w="1276" w:type="dxa"/>
          </w:tcPr>
          <w:p w:rsidR="00CA0AEC" w:rsidRPr="002634EB" w:rsidRDefault="00CA0AEC" w:rsidP="002E4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</w:p>
          <w:p w:rsidR="00CA0AEC" w:rsidRPr="002634EB" w:rsidRDefault="00A51E7C" w:rsidP="002E4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2634E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200</w:t>
            </w:r>
            <w:r w:rsidR="00CA0AEC" w:rsidRPr="002634E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.000</w:t>
            </w:r>
          </w:p>
        </w:tc>
      </w:tr>
      <w:bookmarkEnd w:id="2"/>
      <w:tr w:rsidR="002013A8" w:rsidRPr="002634EB" w:rsidTr="002E4F19">
        <w:trPr>
          <w:trHeight w:val="701"/>
        </w:trPr>
        <w:tc>
          <w:tcPr>
            <w:tcW w:w="572" w:type="dxa"/>
          </w:tcPr>
          <w:p w:rsidR="002013A8" w:rsidRPr="002634EB" w:rsidRDefault="002013A8" w:rsidP="002E4F1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709" w:type="dxa"/>
          </w:tcPr>
          <w:p w:rsidR="002013A8" w:rsidRPr="002634EB" w:rsidRDefault="002E4F19" w:rsidP="002E4F1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708" w:type="dxa"/>
          </w:tcPr>
          <w:p w:rsidR="002013A8" w:rsidRPr="002634EB" w:rsidRDefault="002E4F19" w:rsidP="002E4F1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5.1</w:t>
            </w:r>
          </w:p>
        </w:tc>
        <w:tc>
          <w:tcPr>
            <w:tcW w:w="1134" w:type="dxa"/>
          </w:tcPr>
          <w:p w:rsidR="002013A8" w:rsidRPr="002634EB" w:rsidRDefault="002E4F19" w:rsidP="002E4F1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0602-1005</w:t>
            </w:r>
          </w:p>
        </w:tc>
        <w:tc>
          <w:tcPr>
            <w:tcW w:w="1134" w:type="dxa"/>
          </w:tcPr>
          <w:p w:rsidR="002013A8" w:rsidRPr="002634EB" w:rsidRDefault="002E4F19" w:rsidP="002E4F1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620</w:t>
            </w:r>
          </w:p>
        </w:tc>
        <w:tc>
          <w:tcPr>
            <w:tcW w:w="1560" w:type="dxa"/>
          </w:tcPr>
          <w:p w:rsidR="002013A8" w:rsidRPr="002634EB" w:rsidRDefault="002E4F19" w:rsidP="002E4F1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1701" w:type="dxa"/>
          </w:tcPr>
          <w:p w:rsidR="002E4F19" w:rsidRPr="002E4F19" w:rsidRDefault="002E4F19" w:rsidP="002E4F1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F19"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  <w:r w:rsidRPr="002E4F1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Број </w:t>
            </w:r>
            <w:r w:rsidRPr="002E4F19">
              <w:rPr>
                <w:rFonts w:ascii="Times New Roman" w:eastAsia="Times New Roman" w:hAnsi="Times New Roman"/>
                <w:sz w:val="20"/>
                <w:szCs w:val="20"/>
              </w:rPr>
              <w:t>401-</w:t>
            </w:r>
            <w:r w:rsidRPr="002E4F1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1–</w:t>
            </w:r>
            <w:r w:rsidRPr="002E4F19">
              <w:rPr>
                <w:rFonts w:ascii="Times New Roman" w:eastAsia="Times New Roman" w:hAnsi="Times New Roman"/>
                <w:sz w:val="20"/>
                <w:szCs w:val="20"/>
              </w:rPr>
              <w:t>101/</w:t>
            </w:r>
            <w:r w:rsidRPr="002E4F1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</w:t>
            </w:r>
            <w:r w:rsidRPr="002E4F1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  <w:p w:rsidR="002013A8" w:rsidRPr="002634EB" w:rsidRDefault="002013A8" w:rsidP="002E4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</w:tcPr>
          <w:p w:rsidR="002013A8" w:rsidRPr="002634EB" w:rsidRDefault="002E4F19" w:rsidP="002E4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Текуће поправке и одржавање осталих објеката</w:t>
            </w:r>
          </w:p>
        </w:tc>
        <w:tc>
          <w:tcPr>
            <w:tcW w:w="1276" w:type="dxa"/>
          </w:tcPr>
          <w:p w:rsidR="002013A8" w:rsidRPr="002634EB" w:rsidRDefault="002E4F19" w:rsidP="002E4F1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1.200.000</w:t>
            </w:r>
          </w:p>
        </w:tc>
      </w:tr>
      <w:tr w:rsidR="002E4F19" w:rsidRPr="002634EB" w:rsidTr="002E4F19">
        <w:trPr>
          <w:trHeight w:val="701"/>
        </w:trPr>
        <w:tc>
          <w:tcPr>
            <w:tcW w:w="572" w:type="dxa"/>
          </w:tcPr>
          <w:p w:rsidR="002E4F19" w:rsidRDefault="002E4F19" w:rsidP="002E4F1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709" w:type="dxa"/>
          </w:tcPr>
          <w:p w:rsidR="002E4F19" w:rsidRDefault="00BF0EBE" w:rsidP="002E4F1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8" w:type="dxa"/>
          </w:tcPr>
          <w:p w:rsidR="002E4F19" w:rsidRDefault="00BF0EBE" w:rsidP="002E4F1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3.1</w:t>
            </w:r>
          </w:p>
        </w:tc>
        <w:tc>
          <w:tcPr>
            <w:tcW w:w="1134" w:type="dxa"/>
          </w:tcPr>
          <w:p w:rsidR="002E4F19" w:rsidRDefault="00BF0EBE" w:rsidP="002E4F1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BF0EBE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val="sr-Cyrl-CS"/>
              </w:rPr>
              <w:t>2101-0002</w:t>
            </w:r>
          </w:p>
        </w:tc>
        <w:tc>
          <w:tcPr>
            <w:tcW w:w="1134" w:type="dxa"/>
          </w:tcPr>
          <w:p w:rsidR="002E4F19" w:rsidRDefault="00BF0EBE" w:rsidP="002E4F1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111</w:t>
            </w:r>
          </w:p>
        </w:tc>
        <w:tc>
          <w:tcPr>
            <w:tcW w:w="1560" w:type="dxa"/>
          </w:tcPr>
          <w:p w:rsidR="002E4F19" w:rsidRDefault="00BF0EBE" w:rsidP="002E4F1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485</w:t>
            </w:r>
          </w:p>
        </w:tc>
        <w:tc>
          <w:tcPr>
            <w:tcW w:w="1701" w:type="dxa"/>
          </w:tcPr>
          <w:p w:rsidR="00BF0EBE" w:rsidRPr="00BF0EBE" w:rsidRDefault="00BF0EBE" w:rsidP="00BF0EB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0EBE"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  <w:r w:rsidRPr="00BF0EB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Број </w:t>
            </w:r>
            <w:r w:rsidRPr="00BF0EBE">
              <w:rPr>
                <w:rFonts w:ascii="Times New Roman" w:eastAsia="Times New Roman" w:hAnsi="Times New Roman"/>
                <w:sz w:val="20"/>
                <w:szCs w:val="20"/>
              </w:rPr>
              <w:t>401-</w:t>
            </w:r>
            <w:r w:rsidRPr="00BF0EB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1–120</w:t>
            </w:r>
            <w:r w:rsidRPr="00BF0EBE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BF0EB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</w:t>
            </w:r>
            <w:r w:rsidRPr="00BF0EB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  <w:p w:rsidR="002E4F19" w:rsidRPr="002E4F19" w:rsidRDefault="002E4F19" w:rsidP="002E4F1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F19" w:rsidRDefault="00BF0EBE" w:rsidP="00BF0EB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BF0EBE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Покриће трошкова накнаде штете</w:t>
            </w:r>
          </w:p>
        </w:tc>
        <w:tc>
          <w:tcPr>
            <w:tcW w:w="1276" w:type="dxa"/>
          </w:tcPr>
          <w:p w:rsidR="002E4F19" w:rsidRDefault="00BF0EBE" w:rsidP="002E4F1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101.000</w:t>
            </w:r>
          </w:p>
        </w:tc>
      </w:tr>
    </w:tbl>
    <w:p w:rsidR="00CA0AEC" w:rsidRPr="002634EB" w:rsidRDefault="00CA0AEC" w:rsidP="00722DD9">
      <w:pPr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CA0AEC" w:rsidRPr="002634EB" w:rsidRDefault="00CA0AEC" w:rsidP="00722DD9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eastAsia="Times New Roman" w:hAnsi="Times New Roman"/>
          <w:noProof/>
          <w:sz w:val="24"/>
          <w:szCs w:val="24"/>
          <w:lang w:val="sr-Cyrl-CS"/>
        </w:rPr>
        <w:t>Средства текуће буџетске резерве су у периоду од 01</w:t>
      </w:r>
      <w:r w:rsidR="00A51E7C" w:rsidRPr="002634EB">
        <w:rPr>
          <w:rFonts w:ascii="Times New Roman" w:eastAsia="Times New Roman" w:hAnsi="Times New Roman"/>
          <w:noProof/>
          <w:sz w:val="24"/>
          <w:szCs w:val="24"/>
          <w:lang w:val="sr-Cyrl-CS"/>
        </w:rPr>
        <w:t>.01. до 3</w:t>
      </w:r>
      <w:r w:rsidR="00BF0EBE">
        <w:rPr>
          <w:rFonts w:ascii="Times New Roman" w:eastAsia="Times New Roman" w:hAnsi="Times New Roman"/>
          <w:noProof/>
          <w:sz w:val="24"/>
          <w:szCs w:val="24"/>
          <w:lang w:val="sr-Cyrl-CS"/>
        </w:rPr>
        <w:t>0.06</w:t>
      </w:r>
      <w:r w:rsidR="00A51E7C" w:rsidRPr="002634EB">
        <w:rPr>
          <w:rFonts w:ascii="Times New Roman" w:eastAsia="Times New Roman" w:hAnsi="Times New Roman"/>
          <w:noProof/>
          <w:sz w:val="24"/>
          <w:szCs w:val="24"/>
          <w:lang w:val="sr-Cyrl-CS"/>
        </w:rPr>
        <w:t>.2019</w:t>
      </w:r>
      <w:r w:rsidRPr="002634EB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године распоређена у износу од </w:t>
      </w:r>
      <w:r w:rsidR="00BF0EBE">
        <w:rPr>
          <w:rFonts w:ascii="Times New Roman" w:eastAsia="Times New Roman" w:hAnsi="Times New Roman"/>
          <w:noProof/>
          <w:sz w:val="24"/>
          <w:szCs w:val="24"/>
          <w:lang w:val="sr-Cyrl-CS"/>
        </w:rPr>
        <w:t>1.501</w:t>
      </w:r>
      <w:r w:rsidRPr="002634EB">
        <w:rPr>
          <w:rFonts w:ascii="Times New Roman" w:eastAsia="Times New Roman" w:hAnsi="Times New Roman"/>
          <w:noProof/>
          <w:sz w:val="24"/>
          <w:szCs w:val="24"/>
          <w:lang w:val="sr-Cyrl-CS"/>
        </w:rPr>
        <w:t>.000 динара.</w:t>
      </w:r>
    </w:p>
    <w:p w:rsidR="00722DD9" w:rsidRDefault="00722DD9" w:rsidP="00722DD9">
      <w:pPr>
        <w:spacing w:after="0" w:line="240" w:lineRule="auto"/>
        <w:ind w:left="-18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CA0AEC" w:rsidRPr="002634EB" w:rsidRDefault="00CA0AEC" w:rsidP="00CA0AEC">
      <w:pPr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Преусмеравање апропријација у </w:t>
      </w:r>
      <w:r w:rsidR="002634EB" w:rsidRPr="002634EB">
        <w:rPr>
          <w:rFonts w:ascii="Times New Roman" w:hAnsi="Times New Roman"/>
          <w:b/>
          <w:noProof/>
          <w:sz w:val="24"/>
          <w:szCs w:val="24"/>
          <w:lang w:val="sr-Cyrl-CS"/>
        </w:rPr>
        <w:t>периоду од 01.01. до 3</w:t>
      </w:r>
      <w:r w:rsidR="00BF0EBE">
        <w:rPr>
          <w:rFonts w:ascii="Times New Roman" w:hAnsi="Times New Roman"/>
          <w:b/>
          <w:noProof/>
          <w:sz w:val="24"/>
          <w:szCs w:val="24"/>
          <w:lang w:val="sr-Cyrl-CS"/>
        </w:rPr>
        <w:t>0.06</w:t>
      </w:r>
      <w:r w:rsidR="002634EB" w:rsidRPr="002634EB">
        <w:rPr>
          <w:rFonts w:ascii="Times New Roman" w:hAnsi="Times New Roman"/>
          <w:b/>
          <w:noProof/>
          <w:sz w:val="24"/>
          <w:szCs w:val="24"/>
          <w:lang w:val="sr-Cyrl-CS"/>
        </w:rPr>
        <w:t>.2019</w:t>
      </w:r>
      <w:r w:rsidRPr="002634E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 године </w:t>
      </w:r>
    </w:p>
    <w:p w:rsidR="00CA0AEC" w:rsidRPr="002634EB" w:rsidRDefault="00CA0AEC" w:rsidP="00EA3EE7">
      <w:pPr>
        <w:spacing w:before="240"/>
        <w:ind w:left="-18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На основу члана 61. став 7. и </w:t>
      </w:r>
      <w:r w:rsidR="00EB43E3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>. Закона о буџетском систему, надлежни извршни орган локалне власти доноси одлуку о промени у апропријацијама. На основу напред наведених чланова Закона и члана 40. Статута градске опш</w:t>
      </w:r>
      <w:r w:rsidR="002634EB" w:rsidRPr="002634EB">
        <w:rPr>
          <w:rFonts w:ascii="Times New Roman" w:hAnsi="Times New Roman"/>
          <w:noProof/>
          <w:sz w:val="24"/>
          <w:szCs w:val="24"/>
          <w:lang w:val="sr-Cyrl-CS"/>
        </w:rPr>
        <w:t>тине Звездара, председник г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радске општине доноси решење о преусмеравању апропријација. </w:t>
      </w:r>
    </w:p>
    <w:p w:rsidR="007F2671" w:rsidRPr="002634EB" w:rsidRDefault="00CA0AEC" w:rsidP="00CA0AEC">
      <w:pPr>
        <w:ind w:left="-18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У извештајном периоду донет</w:t>
      </w:r>
      <w:r w:rsidR="00496669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496669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следећ</w:t>
      </w:r>
      <w:r w:rsidR="00496669">
        <w:rPr>
          <w:rFonts w:ascii="Times New Roman" w:hAnsi="Times New Roman"/>
          <w:noProof/>
          <w:sz w:val="24"/>
          <w:szCs w:val="24"/>
          <w:lang w:val="sr-Cyrl-CS"/>
        </w:rPr>
        <w:t>е</w:t>
      </w:r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решењ</w:t>
      </w:r>
      <w:r w:rsidR="00496669">
        <w:rPr>
          <w:rFonts w:ascii="Times New Roman" w:hAnsi="Times New Roman"/>
          <w:noProof/>
          <w:sz w:val="24"/>
          <w:szCs w:val="24"/>
          <w:lang w:val="sr-Cyrl-CS"/>
        </w:rPr>
        <w:t>е</w:t>
      </w:r>
      <w:bookmarkStart w:id="3" w:name="_GoBack"/>
      <w:bookmarkEnd w:id="3"/>
      <w:r w:rsidRPr="002634EB">
        <w:rPr>
          <w:rFonts w:ascii="Times New Roman" w:hAnsi="Times New Roman"/>
          <w:noProof/>
          <w:sz w:val="24"/>
          <w:szCs w:val="24"/>
          <w:lang w:val="sr-Cyrl-CS"/>
        </w:rPr>
        <w:t xml:space="preserve"> о преусмеравању апропријација :</w:t>
      </w:r>
    </w:p>
    <w:p w:rsidR="002634EB" w:rsidRPr="002634EB" w:rsidRDefault="002634EB" w:rsidP="002634EB">
      <w:pPr>
        <w:numPr>
          <w:ilvl w:val="0"/>
          <w:numId w:val="4"/>
        </w:numPr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noProof/>
          <w:sz w:val="24"/>
          <w:szCs w:val="24"/>
          <w:lang w:val="sr-Cyrl-CS"/>
        </w:rPr>
        <w:t>Решењем II Број 401-1-78/19 од 27.03.2019. године одобрава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се:</w:t>
      </w:r>
    </w:p>
    <w:p w:rsidR="002634EB" w:rsidRPr="002634EB" w:rsidRDefault="002634EB" w:rsidP="002634EB">
      <w:pPr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1. Преусмеравање апропријација утврђених Одлуком о буџету градске општине Звездара за 2019. годину ("Сл. лист града Београда" број 128/18)  </w:t>
      </w:r>
    </w:p>
    <w:p w:rsidR="002634EB" w:rsidRPr="002634EB" w:rsidRDefault="002634EB" w:rsidP="002634EB">
      <w:pPr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У разделу 5, глава 5.1. Управа ГО Звездара, програм 2002 – Основно образовање и васпитање, програмска активност 2002-0001 – Функционисање основних школа, функција 912 – Основно образовање, тако што се умањује апропријација економске класификације 463 – Трансфери осталим нивоима власти, у износу од </w:t>
      </w:r>
      <w:r w:rsidRPr="002634EB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3.000.000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динара, и укупан план средстава ове апропријације (извор финансирања 13) износи </w:t>
      </w:r>
      <w:r w:rsidRPr="002634EB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15.000.000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динара.   </w:t>
      </w:r>
    </w:p>
    <w:p w:rsidR="002634EB" w:rsidRPr="002634EB" w:rsidRDefault="002634EB" w:rsidP="002634EB">
      <w:pPr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2. Умањење апропријација из тачке 1. овог решења врши се у корист  раздела 5, глава 5.1. Управа ГО Звездара, програм 2002 – Основно образовање и васпитање, програмска активност 2002-0001 – Функционисање основних школа, функција 912 – Основно образовање, апропријације економске класификације 425 – Текуће поправке и одржавање, у износу од </w:t>
      </w:r>
      <w:r w:rsidRPr="002634EB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3.000.000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динара тако да укупан план средстава ове апропријације (извор финансирања 13)  износи </w:t>
      </w:r>
      <w:r w:rsidRPr="002634EB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3.000.000 </w:t>
      </w:r>
      <w:r w:rsidRPr="002634EB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динара. </w:t>
      </w:r>
    </w:p>
    <w:p w:rsidR="002634EB" w:rsidRPr="002634EB" w:rsidRDefault="002634EB" w:rsidP="00CA0AEC">
      <w:pPr>
        <w:ind w:left="-18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634EB" w:rsidRPr="002634EB" w:rsidRDefault="002634EB" w:rsidP="00CA0AEC">
      <w:pPr>
        <w:ind w:left="-18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634EB" w:rsidRPr="002634EB" w:rsidRDefault="002634EB" w:rsidP="00CA0AEC">
      <w:pPr>
        <w:ind w:left="-18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22DD9" w:rsidRPr="002634EB" w:rsidRDefault="00722DD9" w:rsidP="00722DD9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722DD9" w:rsidRPr="002634EB" w:rsidRDefault="00722DD9" w:rsidP="00722DD9">
      <w:pPr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:rsidR="00722DD9" w:rsidRPr="002634EB" w:rsidRDefault="00722DD9" w:rsidP="00722DD9">
      <w:pPr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</w:p>
    <w:p w:rsidR="00722DD9" w:rsidRPr="002634EB" w:rsidRDefault="00722DD9" w:rsidP="00722DD9">
      <w:pPr>
        <w:rPr>
          <w:noProof/>
          <w:lang w:val="sr-Cyrl-CS"/>
        </w:rPr>
      </w:pPr>
    </w:p>
    <w:p w:rsidR="00E3145C" w:rsidRPr="002634EB" w:rsidRDefault="00E3145C">
      <w:pPr>
        <w:rPr>
          <w:noProof/>
          <w:lang w:val="sr-Cyrl-CS"/>
        </w:rPr>
      </w:pPr>
    </w:p>
    <w:sectPr w:rsidR="00E3145C" w:rsidRPr="002634EB" w:rsidSect="00FF0DBE">
      <w:headerReference w:type="default" r:id="rId8"/>
      <w:headerReference w:type="first" r:id="rId9"/>
      <w:pgSz w:w="12240" w:h="15840"/>
      <w:pgMar w:top="1417" w:right="1417" w:bottom="993" w:left="1417" w:header="708" w:footer="708" w:gutter="0"/>
      <w:pgNumType w:start="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FD7" w:rsidRDefault="004D3FD7" w:rsidP="00DD00D9">
      <w:pPr>
        <w:spacing w:after="0" w:line="240" w:lineRule="auto"/>
      </w:pPr>
      <w:r>
        <w:separator/>
      </w:r>
    </w:p>
  </w:endnote>
  <w:endnote w:type="continuationSeparator" w:id="0">
    <w:p w:rsidR="004D3FD7" w:rsidRDefault="004D3FD7" w:rsidP="00DD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FD7" w:rsidRDefault="004D3FD7" w:rsidP="00DD00D9">
      <w:pPr>
        <w:spacing w:after="0" w:line="240" w:lineRule="auto"/>
      </w:pPr>
      <w:r>
        <w:separator/>
      </w:r>
    </w:p>
  </w:footnote>
  <w:footnote w:type="continuationSeparator" w:id="0">
    <w:p w:rsidR="004D3FD7" w:rsidRDefault="004D3FD7" w:rsidP="00DD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D7" w:rsidRDefault="00D25A08">
    <w:pPr>
      <w:pStyle w:val="Header"/>
      <w:jc w:val="center"/>
    </w:pPr>
    <w:r>
      <w:fldChar w:fldCharType="begin"/>
    </w:r>
    <w:r w:rsidR="00496669">
      <w:instrText xml:space="preserve"> PAGE   \* MERGEFORMAT </w:instrText>
    </w:r>
    <w:r>
      <w:fldChar w:fldCharType="separate"/>
    </w:r>
    <w:r w:rsidR="00D307FC">
      <w:rPr>
        <w:noProof/>
      </w:rPr>
      <w:t>14</w:t>
    </w:r>
    <w:r>
      <w:rPr>
        <w:noProof/>
      </w:rPr>
      <w:fldChar w:fldCharType="end"/>
    </w:r>
  </w:p>
  <w:p w:rsidR="004D3FD7" w:rsidRDefault="004D3F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D7" w:rsidRDefault="00D25A08">
    <w:pPr>
      <w:pStyle w:val="Header"/>
      <w:jc w:val="center"/>
    </w:pPr>
    <w:r>
      <w:fldChar w:fldCharType="begin"/>
    </w:r>
    <w:r w:rsidR="00496669">
      <w:instrText xml:space="preserve"> PAGE   \* MERGEFORMAT </w:instrText>
    </w:r>
    <w:r>
      <w:fldChar w:fldCharType="separate"/>
    </w:r>
    <w:r w:rsidR="00D307FC">
      <w:rPr>
        <w:noProof/>
      </w:rPr>
      <w:t>8</w:t>
    </w:r>
    <w:r>
      <w:rPr>
        <w:noProof/>
      </w:rPr>
      <w:fldChar w:fldCharType="end"/>
    </w:r>
  </w:p>
  <w:p w:rsidR="004D3FD7" w:rsidRDefault="004D3F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43F"/>
    <w:multiLevelType w:val="hybridMultilevel"/>
    <w:tmpl w:val="A1BAF820"/>
    <w:lvl w:ilvl="0" w:tplc="2B387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E21E2"/>
    <w:multiLevelType w:val="hybridMultilevel"/>
    <w:tmpl w:val="7E1C86C6"/>
    <w:lvl w:ilvl="0" w:tplc="0A8CF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D7B8B"/>
    <w:multiLevelType w:val="hybridMultilevel"/>
    <w:tmpl w:val="C96608B2"/>
    <w:lvl w:ilvl="0" w:tplc="D6A6612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31191"/>
    <w:multiLevelType w:val="hybridMultilevel"/>
    <w:tmpl w:val="4E4E5F0A"/>
    <w:lvl w:ilvl="0" w:tplc="B46656B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01D5B"/>
    <w:multiLevelType w:val="hybridMultilevel"/>
    <w:tmpl w:val="C028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31124"/>
    <w:multiLevelType w:val="hybridMultilevel"/>
    <w:tmpl w:val="DD300460"/>
    <w:lvl w:ilvl="0" w:tplc="6CB605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0687D"/>
    <w:multiLevelType w:val="hybridMultilevel"/>
    <w:tmpl w:val="91B0708A"/>
    <w:lvl w:ilvl="0" w:tplc="4DC8776A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DD9"/>
    <w:rsid w:val="000000B4"/>
    <w:rsid w:val="00004765"/>
    <w:rsid w:val="000301AC"/>
    <w:rsid w:val="00040193"/>
    <w:rsid w:val="00047028"/>
    <w:rsid w:val="00047912"/>
    <w:rsid w:val="00052BF7"/>
    <w:rsid w:val="0009487C"/>
    <w:rsid w:val="000A6C99"/>
    <w:rsid w:val="000D2A95"/>
    <w:rsid w:val="000D50AE"/>
    <w:rsid w:val="000E1B3E"/>
    <w:rsid w:val="000F2ED5"/>
    <w:rsid w:val="001326E6"/>
    <w:rsid w:val="00140F9A"/>
    <w:rsid w:val="00146649"/>
    <w:rsid w:val="001815DA"/>
    <w:rsid w:val="001A64F4"/>
    <w:rsid w:val="001E2BB4"/>
    <w:rsid w:val="001F2D08"/>
    <w:rsid w:val="002013A8"/>
    <w:rsid w:val="002068BE"/>
    <w:rsid w:val="00215E46"/>
    <w:rsid w:val="00220178"/>
    <w:rsid w:val="00243E54"/>
    <w:rsid w:val="00250067"/>
    <w:rsid w:val="00252BD5"/>
    <w:rsid w:val="0025421F"/>
    <w:rsid w:val="002634EB"/>
    <w:rsid w:val="00265E77"/>
    <w:rsid w:val="00272671"/>
    <w:rsid w:val="0027328E"/>
    <w:rsid w:val="00295BD2"/>
    <w:rsid w:val="002963A8"/>
    <w:rsid w:val="002A0592"/>
    <w:rsid w:val="002C166D"/>
    <w:rsid w:val="002E4F19"/>
    <w:rsid w:val="002E7FD5"/>
    <w:rsid w:val="00306C1F"/>
    <w:rsid w:val="0032699D"/>
    <w:rsid w:val="00330E67"/>
    <w:rsid w:val="00384C61"/>
    <w:rsid w:val="003A043D"/>
    <w:rsid w:val="003B7A72"/>
    <w:rsid w:val="003C5468"/>
    <w:rsid w:val="003E495D"/>
    <w:rsid w:val="003E71CA"/>
    <w:rsid w:val="003F6FD5"/>
    <w:rsid w:val="004049FB"/>
    <w:rsid w:val="00413128"/>
    <w:rsid w:val="004166B7"/>
    <w:rsid w:val="00442901"/>
    <w:rsid w:val="00452BE2"/>
    <w:rsid w:val="004574E8"/>
    <w:rsid w:val="00493D2E"/>
    <w:rsid w:val="00496669"/>
    <w:rsid w:val="004A331C"/>
    <w:rsid w:val="004C21C7"/>
    <w:rsid w:val="004D3FD7"/>
    <w:rsid w:val="004E7467"/>
    <w:rsid w:val="004F3693"/>
    <w:rsid w:val="005055AD"/>
    <w:rsid w:val="005056DC"/>
    <w:rsid w:val="005325F5"/>
    <w:rsid w:val="00541330"/>
    <w:rsid w:val="00541C42"/>
    <w:rsid w:val="00575976"/>
    <w:rsid w:val="005D784A"/>
    <w:rsid w:val="005F65C3"/>
    <w:rsid w:val="005F72C6"/>
    <w:rsid w:val="00600966"/>
    <w:rsid w:val="00616AB1"/>
    <w:rsid w:val="00620ACD"/>
    <w:rsid w:val="0063085B"/>
    <w:rsid w:val="00632183"/>
    <w:rsid w:val="0063661C"/>
    <w:rsid w:val="006B30D3"/>
    <w:rsid w:val="006C57E5"/>
    <w:rsid w:val="00707FBF"/>
    <w:rsid w:val="00722DD9"/>
    <w:rsid w:val="00765B2D"/>
    <w:rsid w:val="00792C3E"/>
    <w:rsid w:val="007C2E4C"/>
    <w:rsid w:val="007E5713"/>
    <w:rsid w:val="007F2671"/>
    <w:rsid w:val="008235F9"/>
    <w:rsid w:val="0082402E"/>
    <w:rsid w:val="00837577"/>
    <w:rsid w:val="00871F57"/>
    <w:rsid w:val="008B66A1"/>
    <w:rsid w:val="008C6F07"/>
    <w:rsid w:val="008E4D61"/>
    <w:rsid w:val="008E5D41"/>
    <w:rsid w:val="00900CAC"/>
    <w:rsid w:val="009152AC"/>
    <w:rsid w:val="009231FC"/>
    <w:rsid w:val="009252C3"/>
    <w:rsid w:val="00944C2A"/>
    <w:rsid w:val="0097632F"/>
    <w:rsid w:val="00977D5D"/>
    <w:rsid w:val="00981AA1"/>
    <w:rsid w:val="00A14F70"/>
    <w:rsid w:val="00A46830"/>
    <w:rsid w:val="00A51E7C"/>
    <w:rsid w:val="00A95D5F"/>
    <w:rsid w:val="00A976CD"/>
    <w:rsid w:val="00AD6475"/>
    <w:rsid w:val="00AF3AE3"/>
    <w:rsid w:val="00AF5ABA"/>
    <w:rsid w:val="00AF6B3F"/>
    <w:rsid w:val="00B026A6"/>
    <w:rsid w:val="00B03A0D"/>
    <w:rsid w:val="00B10ABC"/>
    <w:rsid w:val="00B14952"/>
    <w:rsid w:val="00BB06E4"/>
    <w:rsid w:val="00BB146E"/>
    <w:rsid w:val="00BB14FF"/>
    <w:rsid w:val="00BB692E"/>
    <w:rsid w:val="00BC7A64"/>
    <w:rsid w:val="00BD0613"/>
    <w:rsid w:val="00BE048C"/>
    <w:rsid w:val="00BF0EBE"/>
    <w:rsid w:val="00BF445D"/>
    <w:rsid w:val="00C23CA0"/>
    <w:rsid w:val="00C326A8"/>
    <w:rsid w:val="00C456AA"/>
    <w:rsid w:val="00C771A0"/>
    <w:rsid w:val="00C825CC"/>
    <w:rsid w:val="00C84BA3"/>
    <w:rsid w:val="00C94CDB"/>
    <w:rsid w:val="00CA0AEC"/>
    <w:rsid w:val="00CE183E"/>
    <w:rsid w:val="00D13CAF"/>
    <w:rsid w:val="00D25A08"/>
    <w:rsid w:val="00D307FC"/>
    <w:rsid w:val="00D37FA0"/>
    <w:rsid w:val="00D461D1"/>
    <w:rsid w:val="00D67CC6"/>
    <w:rsid w:val="00D9576A"/>
    <w:rsid w:val="00D95F06"/>
    <w:rsid w:val="00DD00D9"/>
    <w:rsid w:val="00DD30FE"/>
    <w:rsid w:val="00DE4EFF"/>
    <w:rsid w:val="00DE7D43"/>
    <w:rsid w:val="00E004D9"/>
    <w:rsid w:val="00E007B9"/>
    <w:rsid w:val="00E12A6C"/>
    <w:rsid w:val="00E15265"/>
    <w:rsid w:val="00E3145C"/>
    <w:rsid w:val="00E404FB"/>
    <w:rsid w:val="00E549B6"/>
    <w:rsid w:val="00E70F64"/>
    <w:rsid w:val="00E73D2C"/>
    <w:rsid w:val="00E83C17"/>
    <w:rsid w:val="00E851A1"/>
    <w:rsid w:val="00E90682"/>
    <w:rsid w:val="00E964F5"/>
    <w:rsid w:val="00EA3EE7"/>
    <w:rsid w:val="00EB375A"/>
    <w:rsid w:val="00EB43E3"/>
    <w:rsid w:val="00EC4BF8"/>
    <w:rsid w:val="00ED44F1"/>
    <w:rsid w:val="00ED481B"/>
    <w:rsid w:val="00ED69C9"/>
    <w:rsid w:val="00F27CAC"/>
    <w:rsid w:val="00F35426"/>
    <w:rsid w:val="00F60E2C"/>
    <w:rsid w:val="00F635C7"/>
    <w:rsid w:val="00F73A4D"/>
    <w:rsid w:val="00F77FD2"/>
    <w:rsid w:val="00F830DE"/>
    <w:rsid w:val="00F9195C"/>
    <w:rsid w:val="00FB2B0D"/>
    <w:rsid w:val="00FB511E"/>
    <w:rsid w:val="00FB599D"/>
    <w:rsid w:val="00FC2842"/>
    <w:rsid w:val="00FD19DB"/>
    <w:rsid w:val="00FD1FAC"/>
    <w:rsid w:val="00FD3F1D"/>
    <w:rsid w:val="00FD690A"/>
    <w:rsid w:val="00FE4515"/>
    <w:rsid w:val="00FF0DBE"/>
    <w:rsid w:val="00FF4110"/>
    <w:rsid w:val="00FF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DD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22DD9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22DD9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13CA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64F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BD3F4-6244-4DBF-92C7-EE97F55A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7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filimari</dc:creator>
  <cp:lastModifiedBy>martivan</cp:lastModifiedBy>
  <cp:revision>107</cp:revision>
  <dcterms:created xsi:type="dcterms:W3CDTF">2019-01-09T12:29:00Z</dcterms:created>
  <dcterms:modified xsi:type="dcterms:W3CDTF">2019-07-19T11:30:00Z</dcterms:modified>
</cp:coreProperties>
</file>