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EE65B7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5B7">
        <w:rPr>
          <w:rFonts w:ascii="Times New Roman" w:hAnsi="Times New Roman" w:cs="Times New Roman"/>
          <w:b/>
          <w:sz w:val="28"/>
          <w:szCs w:val="28"/>
          <w:lang w:val="sr-Cyrl-CS"/>
        </w:rPr>
        <w:t>Пријавни образац и образац о стању породичних кућа</w:t>
      </w:r>
      <w:r w:rsidRPr="00EE65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65B7">
        <w:rPr>
          <w:rFonts w:ascii="Times New Roman" w:hAnsi="Times New Roman" w:cs="Times New Roman"/>
          <w:b/>
          <w:sz w:val="28"/>
          <w:szCs w:val="28"/>
          <w:lang w:val="sr-Cyrl-CS"/>
        </w:rPr>
        <w:t>за пријаву мере</w:t>
      </w:r>
      <w:r w:rsidRPr="00EE65B7">
        <w:t xml:space="preserve"> </w:t>
      </w:r>
      <w:r w:rsidRPr="00EE65B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уградње соларних панела за производњу електричне енергије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сопствене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потребе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територији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Градске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EE65B7" w:rsidRPr="00EE6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5B7" w:rsidRPr="00EE65B7">
        <w:rPr>
          <w:rFonts w:ascii="Times New Roman" w:hAnsi="Times New Roman" w:cs="Times New Roman"/>
          <w:b/>
          <w:sz w:val="28"/>
          <w:szCs w:val="28"/>
        </w:rPr>
        <w:t>Звездара</w:t>
      </w:r>
      <w:proofErr w:type="spellEnd"/>
      <w:r w:rsidRPr="00EE65B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="00EE65B7"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  <w:proofErr w:type="gramEnd"/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  <w:proofErr w:type="gram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77" w:rsidRDefault="007B0077" w:rsidP="00CB7E8C">
      <w:pPr>
        <w:spacing w:after="0" w:line="240" w:lineRule="auto"/>
      </w:pPr>
      <w:r>
        <w:separator/>
      </w:r>
    </w:p>
  </w:endnote>
  <w:endnote w:type="continuationSeparator" w:id="0">
    <w:p w:rsidR="007B0077" w:rsidRDefault="007B007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77" w:rsidRDefault="007B0077" w:rsidP="00CB7E8C">
      <w:pPr>
        <w:spacing w:after="0" w:line="240" w:lineRule="auto"/>
      </w:pPr>
      <w:r>
        <w:separator/>
      </w:r>
    </w:p>
  </w:footnote>
  <w:footnote w:type="continuationSeparator" w:id="0">
    <w:p w:rsidR="007B0077" w:rsidRDefault="007B007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1A74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B77F9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72D4E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B0077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3720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E65B7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D827-55D2-4C3C-9ED4-F267544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cankdani</cp:lastModifiedBy>
  <cp:revision>2</cp:revision>
  <cp:lastPrinted>2021-08-06T05:54:00Z</cp:lastPrinted>
  <dcterms:created xsi:type="dcterms:W3CDTF">2022-05-25T13:43:00Z</dcterms:created>
  <dcterms:modified xsi:type="dcterms:W3CDTF">2022-05-25T13:43:00Z</dcterms:modified>
</cp:coreProperties>
</file>