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1212" w:type="dxa"/>
        <w:tblLook w:val="0000"/>
      </w:tblPr>
      <w:tblGrid>
        <w:gridCol w:w="4080"/>
        <w:gridCol w:w="2760"/>
        <w:gridCol w:w="4200"/>
      </w:tblGrid>
      <w:tr w:rsidR="00766287">
        <w:trPr>
          <w:trHeight w:val="896"/>
        </w:trPr>
        <w:tc>
          <w:tcPr>
            <w:tcW w:w="4080" w:type="dxa"/>
          </w:tcPr>
          <w:p w:rsidR="00766287" w:rsidRDefault="00766287">
            <w:pPr>
              <w:jc w:val="right"/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</w:rPr>
              <w:t>Република Србија - Град Београд</w:t>
            </w:r>
          </w:p>
          <w:p w:rsidR="00766287" w:rsidRDefault="00766287">
            <w:pPr>
              <w:jc w:val="right"/>
              <w:rPr>
                <w:b/>
                <w:color w:val="152D65"/>
                <w:sz w:val="16"/>
                <w:szCs w:val="16"/>
              </w:rPr>
            </w:pPr>
            <w:r>
              <w:rPr>
                <w:b/>
                <w:color w:val="152D65"/>
                <w:sz w:val="16"/>
                <w:szCs w:val="16"/>
              </w:rPr>
              <w:t>Градска oпштина Звездара</w:t>
            </w:r>
          </w:p>
          <w:p w:rsidR="00766287" w:rsidRDefault="00766287">
            <w:pPr>
              <w:jc w:val="right"/>
              <w:rPr>
                <w:color w:val="152D65"/>
                <w:sz w:val="16"/>
                <w:szCs w:val="16"/>
                <w:lang w:val="sr-Cyrl-CS"/>
              </w:rPr>
            </w:pPr>
          </w:p>
          <w:p w:rsidR="00766287" w:rsidRDefault="00766287">
            <w:pPr>
              <w:jc w:val="right"/>
              <w:rPr>
                <w:color w:val="152D65"/>
                <w:sz w:val="16"/>
                <w:szCs w:val="16"/>
                <w:lang w:val="sr-Cyrl-CS"/>
              </w:rPr>
            </w:pPr>
            <w:r>
              <w:rPr>
                <w:color w:val="152D65"/>
                <w:sz w:val="16"/>
                <w:szCs w:val="16"/>
                <w:lang w:val="sr-Cyrl-CS"/>
              </w:rPr>
              <w:t>Одсек за информисање у</w:t>
            </w:r>
          </w:p>
          <w:p w:rsidR="00766287" w:rsidRDefault="00766287">
            <w:pPr>
              <w:jc w:val="right"/>
            </w:pPr>
            <w:r>
              <w:rPr>
                <w:color w:val="152D65"/>
                <w:sz w:val="16"/>
                <w:szCs w:val="16"/>
                <w:lang w:val="sr-Cyrl-CS"/>
              </w:rPr>
              <w:t>Служби за скупштинске послове</w:t>
            </w:r>
          </w:p>
        </w:tc>
        <w:tc>
          <w:tcPr>
            <w:tcW w:w="2760" w:type="dxa"/>
          </w:tcPr>
          <w:p w:rsidR="00766287" w:rsidRDefault="00D3422E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-720090</wp:posOffset>
                  </wp:positionV>
                  <wp:extent cx="1257300" cy="1466850"/>
                  <wp:effectExtent l="19050" t="0" r="0" b="0"/>
                  <wp:wrapNone/>
                  <wp:docPr id="6" name="Picture 6" descr="Zvezdara-srednji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ezdara-srednji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</w:tcPr>
          <w:p w:rsidR="00766287" w:rsidRDefault="00766287">
            <w:pPr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</w:rPr>
              <w:t>Бул. краља Александра 77, 11000 Београд</w:t>
            </w:r>
          </w:p>
          <w:p w:rsidR="00766287" w:rsidRDefault="00766287">
            <w:pPr>
              <w:rPr>
                <w:color w:val="152D65"/>
                <w:sz w:val="16"/>
                <w:szCs w:val="16"/>
                <w:lang w:val="sr-Cyrl-CS"/>
              </w:rPr>
            </w:pPr>
            <w:r>
              <w:rPr>
                <w:color w:val="152D65"/>
                <w:sz w:val="16"/>
                <w:szCs w:val="16"/>
              </w:rPr>
              <w:t>тел. (011) 3405-636, факс 3405-642</w:t>
            </w:r>
          </w:p>
          <w:p w:rsidR="00766287" w:rsidRDefault="00766287">
            <w:pPr>
              <w:rPr>
                <w:color w:val="152D65"/>
                <w:sz w:val="16"/>
                <w:szCs w:val="16"/>
              </w:rPr>
            </w:pPr>
            <w:r>
              <w:rPr>
                <w:color w:val="152D65"/>
                <w:sz w:val="16"/>
                <w:szCs w:val="16"/>
                <w:lang w:val="sr-Cyrl-CS"/>
              </w:rPr>
              <w:t xml:space="preserve">е-mail: </w:t>
            </w:r>
            <w:r>
              <w:rPr>
                <w:color w:val="152D65"/>
                <w:sz w:val="16"/>
                <w:szCs w:val="16"/>
              </w:rPr>
              <w:t>info</w:t>
            </w:r>
            <w:r>
              <w:rPr>
                <w:color w:val="152D65"/>
                <w:sz w:val="16"/>
                <w:szCs w:val="16"/>
                <w:lang w:val="sr-Cyrl-CS"/>
              </w:rPr>
              <w:t>@zvezdara.org.</w:t>
            </w:r>
            <w:r>
              <w:rPr>
                <w:color w:val="152D65"/>
                <w:sz w:val="16"/>
                <w:szCs w:val="16"/>
              </w:rPr>
              <w:t>rs</w:t>
            </w:r>
          </w:p>
          <w:p w:rsidR="00766287" w:rsidRDefault="00766287">
            <w:pPr>
              <w:rPr>
                <w:color w:val="152D65"/>
              </w:rPr>
            </w:pPr>
            <w:r>
              <w:rPr>
                <w:color w:val="152D65"/>
                <w:sz w:val="16"/>
                <w:szCs w:val="16"/>
              </w:rPr>
              <w:t>www.zvezdara.org.rs</w:t>
            </w:r>
          </w:p>
        </w:tc>
      </w:tr>
      <w:tr w:rsidR="00766287">
        <w:trPr>
          <w:trHeight w:val="172"/>
        </w:trPr>
        <w:tc>
          <w:tcPr>
            <w:tcW w:w="4080" w:type="dxa"/>
          </w:tcPr>
          <w:p w:rsidR="00766287" w:rsidRDefault="00766287">
            <w:r>
              <w:pict>
                <v:rect id="Rectangles 4" o:spid="_x0000_s1028" style="position:absolute;margin-left:1.15pt;margin-top:2.55pt;width:198.45pt;height:5.65pt;z-index:-251659776;mso-position-horizontal-relative:page;mso-position-vertical-relative:page" fillcolor="#e7b400" stroked="f">
                  <w10:wrap anchorx="page" anchory="page"/>
                </v:rect>
              </w:pict>
            </w:r>
          </w:p>
        </w:tc>
        <w:tc>
          <w:tcPr>
            <w:tcW w:w="2760" w:type="dxa"/>
          </w:tcPr>
          <w:p w:rsidR="00766287" w:rsidRDefault="00766287"/>
        </w:tc>
        <w:tc>
          <w:tcPr>
            <w:tcW w:w="4200" w:type="dxa"/>
          </w:tcPr>
          <w:p w:rsidR="00766287" w:rsidRDefault="00766287">
            <w:r>
              <w:pict>
                <v:rect id="Rectangles 5" o:spid="_x0000_s1029" style="position:absolute;margin-left:6.5pt;margin-top:2.55pt;width:198.45pt;height:5.65pt;z-index:-251657728;mso-position-horizontal-relative:page;mso-position-vertical-relative:page" fillcolor="#e7b400" stroked="f">
                  <w10:wrap anchorx="page" anchory="page"/>
                </v:rect>
              </w:pict>
            </w:r>
          </w:p>
        </w:tc>
      </w:tr>
    </w:tbl>
    <w:p w:rsidR="00C7535D" w:rsidRDefault="00C7535D">
      <w:pPr>
        <w:pStyle w:val="NoSpacing"/>
        <w:jc w:val="both"/>
        <w:rPr>
          <w:rFonts w:ascii="Segoe UI" w:hAnsi="Segoe UI" w:cs="Segoe UI"/>
          <w:color w:val="000000"/>
          <w:sz w:val="11"/>
          <w:szCs w:val="11"/>
          <w:shd w:val="clear" w:color="auto" w:fill="FFFFFF"/>
        </w:rPr>
      </w:pPr>
    </w:p>
    <w:p w:rsidR="00766287" w:rsidRDefault="00766287" w:rsidP="007E5BD1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D3422E" w:rsidRDefault="00D3422E" w:rsidP="007E5BD1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81250" cy="2581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2E" w:rsidRDefault="00D3422E" w:rsidP="007E5BD1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D3422E" w:rsidRPr="003A28CB" w:rsidRDefault="00D3422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  <w:lang/>
        </w:rPr>
        <w:t>Саша Аврамовић</w:t>
      </w:r>
    </w:p>
    <w:p w:rsidR="00D3422E" w:rsidRPr="003A28CB" w:rsidRDefault="00D3422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  <w:lang/>
        </w:rPr>
        <w:t>Дипломирани аналитичар заштите животне средине</w:t>
      </w:r>
    </w:p>
    <w:p w:rsidR="00D3422E" w:rsidRPr="003A28CB" w:rsidRDefault="00D3422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  <w:lang/>
        </w:rPr>
      </w:pPr>
      <w:hyperlink r:id="rId6" w:history="1">
        <w:r w:rsidRPr="003A28CB">
          <w:rPr>
            <w:rStyle w:val="Hyperlink"/>
            <w:rFonts w:ascii="Times New Roman" w:hAnsi="Times New Roman"/>
            <w:sz w:val="24"/>
            <w:szCs w:val="24"/>
            <w:lang/>
          </w:rPr>
          <w:t>sasa.</w:t>
        </w:r>
        <w:r w:rsidRPr="003A28CB">
          <w:rPr>
            <w:rStyle w:val="Hyperlink"/>
            <w:rFonts w:ascii="Times New Roman" w:hAnsi="Times New Roman"/>
            <w:sz w:val="24"/>
            <w:szCs w:val="24"/>
            <w:lang/>
          </w:rPr>
          <w:t>avramović@zvezdara.org.rs</w:t>
        </w:r>
      </w:hyperlink>
    </w:p>
    <w:p w:rsidR="00D3422E" w:rsidRPr="00A82885" w:rsidRDefault="00D3422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  <w:lang/>
        </w:rPr>
        <w:t>Рођен: 25</w:t>
      </w:r>
      <w:r w:rsidRPr="003A28CB">
        <w:rPr>
          <w:rFonts w:ascii="Times New Roman" w:hAnsi="Times New Roman"/>
          <w:sz w:val="24"/>
          <w:szCs w:val="24"/>
          <w:lang/>
        </w:rPr>
        <w:t>.</w:t>
      </w:r>
      <w:r w:rsidRPr="003A28CB">
        <w:rPr>
          <w:rFonts w:ascii="Times New Roman" w:hAnsi="Times New Roman"/>
          <w:sz w:val="24"/>
          <w:szCs w:val="24"/>
          <w:lang/>
        </w:rPr>
        <w:t>12</w:t>
      </w:r>
      <w:r w:rsidRPr="003A28CB">
        <w:rPr>
          <w:rFonts w:ascii="Times New Roman" w:hAnsi="Times New Roman"/>
          <w:sz w:val="24"/>
          <w:szCs w:val="24"/>
          <w:lang/>
        </w:rPr>
        <w:t>.19</w:t>
      </w:r>
      <w:r w:rsidRPr="003A28CB">
        <w:rPr>
          <w:rFonts w:ascii="Times New Roman" w:hAnsi="Times New Roman"/>
          <w:sz w:val="24"/>
          <w:szCs w:val="24"/>
          <w:lang/>
        </w:rPr>
        <w:t>74</w:t>
      </w:r>
      <w:r w:rsidRPr="003A28CB">
        <w:rPr>
          <w:rFonts w:ascii="Times New Roman" w:hAnsi="Times New Roman"/>
          <w:sz w:val="24"/>
          <w:szCs w:val="24"/>
          <w:lang/>
        </w:rPr>
        <w:t>.године</w:t>
      </w:r>
    </w:p>
    <w:p w:rsidR="00D3422E" w:rsidRPr="003A28CB" w:rsidRDefault="00D3422E" w:rsidP="00D3422E">
      <w:pPr>
        <w:pStyle w:val="NoSpacing"/>
        <w:spacing w:line="300" w:lineRule="exact"/>
        <w:jc w:val="both"/>
        <w:rPr>
          <w:rFonts w:ascii="Times New Roman" w:hAnsi="Times New Roman"/>
          <w:sz w:val="24"/>
          <w:szCs w:val="24"/>
          <w:lang/>
        </w:rPr>
      </w:pP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</w:rPr>
        <w:t>ОБРАЗОВАЊЕ: Факултет Примењених наука у Нишу, дипломирани аналитичар заштите животне средине,</w:t>
      </w:r>
      <w:r w:rsidRPr="003A28CB">
        <w:rPr>
          <w:rFonts w:ascii="Times New Roman" w:hAnsi="Times New Roman"/>
          <w:sz w:val="24"/>
          <w:szCs w:val="24"/>
          <w:lang/>
        </w:rPr>
        <w:t xml:space="preserve"> Ниш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D3422E" w:rsidRPr="003A28CB" w:rsidRDefault="00D3422E" w:rsidP="00D3422E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A28CB">
        <w:rPr>
          <w:rFonts w:ascii="Times New Roman" w:hAnsi="Times New Roman"/>
          <w:sz w:val="24"/>
          <w:szCs w:val="24"/>
          <w:lang/>
        </w:rPr>
        <w:t>РАДНО ИСКУСТВО: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  <w:lang/>
        </w:rPr>
        <w:t xml:space="preserve">- јануар 2022. –март 2024,- </w:t>
      </w:r>
      <w:r w:rsidRPr="003A28CB">
        <w:rPr>
          <w:rFonts w:ascii="Times New Roman" w:hAnsi="Times New Roman"/>
          <w:sz w:val="24"/>
          <w:szCs w:val="24"/>
        </w:rPr>
        <w:t>ДЗ „Звездара“,-</w:t>
      </w:r>
      <w:r w:rsidRPr="003A28CB">
        <w:rPr>
          <w:rFonts w:ascii="Times New Roman" w:hAnsi="Times New Roman"/>
          <w:sz w:val="24"/>
          <w:szCs w:val="24"/>
          <w:lang/>
        </w:rPr>
        <w:t xml:space="preserve"> Шеф протетике у ДЗ“Звездара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  <w:lang/>
        </w:rPr>
        <w:t xml:space="preserve">- јануар </w:t>
      </w:r>
      <w:r w:rsidRPr="003A28CB">
        <w:rPr>
          <w:rFonts w:ascii="Times New Roman" w:hAnsi="Times New Roman"/>
          <w:sz w:val="24"/>
          <w:szCs w:val="24"/>
          <w:lang/>
        </w:rPr>
        <w:t xml:space="preserve">2002. </w:t>
      </w:r>
      <w:r w:rsidRPr="003A28CB">
        <w:rPr>
          <w:rFonts w:ascii="Times New Roman" w:hAnsi="Times New Roman"/>
          <w:sz w:val="24"/>
          <w:szCs w:val="24"/>
          <w:lang/>
        </w:rPr>
        <w:t>г</w:t>
      </w:r>
      <w:r w:rsidRPr="003A28CB">
        <w:rPr>
          <w:rFonts w:ascii="Times New Roman" w:hAnsi="Times New Roman"/>
          <w:sz w:val="24"/>
          <w:szCs w:val="24"/>
          <w:lang/>
        </w:rPr>
        <w:t>одине</w:t>
      </w:r>
      <w:r w:rsidRPr="003A28CB">
        <w:rPr>
          <w:rFonts w:ascii="Times New Roman" w:hAnsi="Times New Roman"/>
          <w:sz w:val="24"/>
          <w:szCs w:val="24"/>
          <w:lang/>
        </w:rPr>
        <w:t xml:space="preserve">,- </w:t>
      </w:r>
      <w:r w:rsidRPr="003A28CB">
        <w:rPr>
          <w:rFonts w:ascii="Times New Roman" w:hAnsi="Times New Roman"/>
          <w:sz w:val="24"/>
          <w:szCs w:val="24"/>
          <w:lang/>
        </w:rPr>
        <w:t>Wizil техничар</w:t>
      </w:r>
      <w:r w:rsidRPr="003A28CB">
        <w:rPr>
          <w:rFonts w:ascii="Times New Roman" w:hAnsi="Times New Roman"/>
          <w:sz w:val="24"/>
          <w:szCs w:val="24"/>
          <w:lang/>
        </w:rPr>
        <w:t xml:space="preserve"> у </w:t>
      </w:r>
      <w:r w:rsidRPr="003A28CB">
        <w:rPr>
          <w:rFonts w:ascii="Times New Roman" w:hAnsi="Times New Roman"/>
          <w:sz w:val="24"/>
          <w:szCs w:val="24"/>
        </w:rPr>
        <w:t>ДЗ „Звездара“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  <w:lang/>
        </w:rPr>
        <w:t xml:space="preserve">- 1996. године  - марта 2024.- Запослен у </w:t>
      </w:r>
      <w:r w:rsidRPr="003A28CB">
        <w:rPr>
          <w:rFonts w:ascii="Times New Roman" w:hAnsi="Times New Roman"/>
          <w:sz w:val="24"/>
          <w:szCs w:val="24"/>
        </w:rPr>
        <w:t>ДЗ „Звездара“,</w:t>
      </w:r>
      <w:r w:rsidRPr="003A28CB">
        <w:rPr>
          <w:rFonts w:ascii="Times New Roman" w:hAnsi="Times New Roman"/>
          <w:sz w:val="24"/>
          <w:szCs w:val="24"/>
          <w:lang/>
        </w:rPr>
        <w:t xml:space="preserve"> на пословима протетике на позицији зубног техничара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D3422E" w:rsidRPr="003A28CB" w:rsidRDefault="00D3422E" w:rsidP="00D3422E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  <w:lang/>
        </w:rPr>
        <w:t>Члан Српске напредне странке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</w:rPr>
        <w:t>Говори енглески језик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3A28CB">
        <w:rPr>
          <w:rFonts w:ascii="Times New Roman" w:hAnsi="Times New Roman"/>
          <w:sz w:val="24"/>
          <w:szCs w:val="24"/>
        </w:rPr>
        <w:t>Oжењен</w:t>
      </w:r>
    </w:p>
    <w:p w:rsidR="00D3422E" w:rsidRPr="003A28CB" w:rsidRDefault="00D3422E" w:rsidP="00D3422E">
      <w:pPr>
        <w:pStyle w:val="NoSpacing"/>
        <w:rPr>
          <w:rFonts w:ascii="Times New Roman" w:hAnsi="Times New Roman"/>
          <w:sz w:val="24"/>
          <w:szCs w:val="24"/>
        </w:rPr>
      </w:pPr>
      <w:r w:rsidRPr="003A28CB">
        <w:rPr>
          <w:rFonts w:ascii="Times New Roman" w:hAnsi="Times New Roman"/>
          <w:sz w:val="24"/>
          <w:szCs w:val="24"/>
          <w:lang/>
        </w:rPr>
        <w:t xml:space="preserve">Отац </w:t>
      </w:r>
      <w:r w:rsidRPr="003A28CB">
        <w:rPr>
          <w:rFonts w:ascii="Times New Roman" w:hAnsi="Times New Roman"/>
          <w:sz w:val="24"/>
          <w:szCs w:val="24"/>
        </w:rPr>
        <w:t xml:space="preserve"> двоје деце</w:t>
      </w:r>
    </w:p>
    <w:p w:rsidR="00D3422E" w:rsidRPr="00D3422E" w:rsidRDefault="00D3422E" w:rsidP="007E5BD1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sectPr w:rsidR="00D3422E" w:rsidRPr="00D3422E">
      <w:pgSz w:w="11907" w:h="16840"/>
      <w:pgMar w:top="1559" w:right="1797" w:bottom="981" w:left="179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noPunctuationKerning/>
  <w:characterSpacingControl w:val="doNotCompress"/>
  <w:compat>
    <w:doNotLeaveBackslashAlone/>
    <w:doNotExpandShiftReturn/>
    <w:useFELayout/>
  </w:compat>
  <w:rsids>
    <w:rsidRoot w:val="2C7428A5"/>
    <w:rsid w:val="00011C7D"/>
    <w:rsid w:val="00050988"/>
    <w:rsid w:val="0008529F"/>
    <w:rsid w:val="000C1E47"/>
    <w:rsid w:val="000E4418"/>
    <w:rsid w:val="00127303"/>
    <w:rsid w:val="00137D48"/>
    <w:rsid w:val="002A7724"/>
    <w:rsid w:val="002C1677"/>
    <w:rsid w:val="002E3E5C"/>
    <w:rsid w:val="00324505"/>
    <w:rsid w:val="003518DD"/>
    <w:rsid w:val="00381BA2"/>
    <w:rsid w:val="00400DE1"/>
    <w:rsid w:val="004A5AA5"/>
    <w:rsid w:val="005E2ADB"/>
    <w:rsid w:val="00647762"/>
    <w:rsid w:val="006620A9"/>
    <w:rsid w:val="00701684"/>
    <w:rsid w:val="007022D3"/>
    <w:rsid w:val="0073619B"/>
    <w:rsid w:val="00766287"/>
    <w:rsid w:val="007A1A3A"/>
    <w:rsid w:val="007E5BD1"/>
    <w:rsid w:val="008343BD"/>
    <w:rsid w:val="00871B81"/>
    <w:rsid w:val="00911B6D"/>
    <w:rsid w:val="0099031E"/>
    <w:rsid w:val="009D2FAF"/>
    <w:rsid w:val="00A05CE1"/>
    <w:rsid w:val="00B04505"/>
    <w:rsid w:val="00BB3723"/>
    <w:rsid w:val="00C7535D"/>
    <w:rsid w:val="00D25C33"/>
    <w:rsid w:val="00D3422E"/>
    <w:rsid w:val="00D40B57"/>
    <w:rsid w:val="00D96591"/>
    <w:rsid w:val="00DA7669"/>
    <w:rsid w:val="00E54095"/>
    <w:rsid w:val="00E72EE7"/>
    <w:rsid w:val="00F673DC"/>
    <w:rsid w:val="00F858B9"/>
    <w:rsid w:val="0B05656C"/>
    <w:rsid w:val="107E1A08"/>
    <w:rsid w:val="1FD33472"/>
    <w:rsid w:val="218724E7"/>
    <w:rsid w:val="2BB25F6C"/>
    <w:rsid w:val="2C7428A5"/>
    <w:rsid w:val="2E703A77"/>
    <w:rsid w:val="2F7A1545"/>
    <w:rsid w:val="44F82F14"/>
    <w:rsid w:val="4CF70B66"/>
    <w:rsid w:val="5D3F5950"/>
    <w:rsid w:val="5D49414D"/>
    <w:rsid w:val="60345874"/>
    <w:rsid w:val="67C901EE"/>
    <w:rsid w:val="6B637036"/>
    <w:rsid w:val="6EBF1B7F"/>
    <w:rsid w:val="741E6397"/>
    <w:rsid w:val="768A443E"/>
    <w:rsid w:val="77BC7373"/>
    <w:rsid w:val="79326F1C"/>
    <w:rsid w:val="7AD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sr-Latn-CS" w:eastAsia="sr-Latn-CS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.avramovi&#263;@zvezdara.org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zora\Desktop\Memorandum%20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Zvezdara - Odsek za informi</dc:creator>
  <cp:lastModifiedBy>pricniko</cp:lastModifiedBy>
  <cp:revision>2</cp:revision>
  <dcterms:created xsi:type="dcterms:W3CDTF">2024-03-19T07:58:00Z</dcterms:created>
  <dcterms:modified xsi:type="dcterms:W3CDTF">2024-03-19T07:58:00Z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95F6368B8C95437D82F2A63A4AA2989F</vt:lpwstr>
  </property>
  <property fmtid="{D5CDD505-2E9C-101B-9397-08002B2CF9AE}" pid="3" name="KSOProductBuildVer">
    <vt:lpwstr>1033-11.2.0.11380</vt:lpwstr>
  </property>
</Properties>
</file>